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15DF8" w14:textId="3D1BBB71" w:rsidR="00F04F95" w:rsidRPr="00F90312" w:rsidRDefault="00F04F95" w:rsidP="005C5727">
      <w:pPr>
        <w:spacing w:before="240" w:after="240" w:line="259" w:lineRule="auto"/>
        <w:jc w:val="center"/>
        <w:rPr>
          <w:rFonts w:asciiTheme="minorHAnsi" w:eastAsia="Verdana" w:hAnsiTheme="minorHAnsi" w:cs="Verdana"/>
          <w:b/>
          <w:smallCaps/>
          <w:color w:val="E9A451"/>
          <w:w w:val="103"/>
          <w:sz w:val="36"/>
          <w:szCs w:val="36"/>
          <w:lang w:val="da-DK"/>
        </w:rPr>
      </w:pPr>
      <w:bookmarkStart w:id="0" w:name="_Hlk64310821"/>
      <w:bookmarkStart w:id="1" w:name="_Hlk8025863"/>
      <w:r w:rsidRPr="00F90312">
        <w:rPr>
          <w:rFonts w:asciiTheme="minorHAnsi" w:eastAsia="Verdana" w:hAnsiTheme="minorHAnsi" w:cs="Verdana"/>
          <w:b/>
          <w:smallCaps/>
          <w:color w:val="E9A451"/>
          <w:w w:val="103"/>
          <w:sz w:val="36"/>
          <w:szCs w:val="36"/>
          <w:lang w:val="da-DK"/>
        </w:rPr>
        <w:t>NATIONALT ROUNDTABLE OM FINANSIERING af ENERGIEFFEKTIVITET I DANMARK</w:t>
      </w:r>
    </w:p>
    <w:p w14:paraId="326BBE22" w14:textId="40705379" w:rsidR="00C92534" w:rsidRPr="00E91C81" w:rsidRDefault="00C92534" w:rsidP="00C92534">
      <w:pPr>
        <w:spacing w:after="0" w:line="276" w:lineRule="auto"/>
        <w:jc w:val="center"/>
        <w:rPr>
          <w:rFonts w:asciiTheme="minorHAnsi" w:eastAsia="Verdana" w:hAnsiTheme="minorHAnsi" w:cs="Verdana"/>
          <w:b/>
          <w:color w:val="2B2769"/>
          <w:sz w:val="36"/>
          <w:szCs w:val="36"/>
          <w:lang w:val="da-DK"/>
        </w:rPr>
      </w:pPr>
      <w:r w:rsidRPr="00E91C81">
        <w:rPr>
          <w:rFonts w:asciiTheme="minorHAnsi" w:eastAsia="Verdana" w:hAnsiTheme="minorHAnsi" w:cs="Verdana"/>
          <w:b/>
          <w:color w:val="2B2769"/>
          <w:sz w:val="36"/>
          <w:szCs w:val="36"/>
          <w:lang w:val="da-DK"/>
        </w:rPr>
        <w:t xml:space="preserve">Session </w:t>
      </w:r>
      <w:r w:rsidR="007C682E">
        <w:rPr>
          <w:rFonts w:asciiTheme="minorHAnsi" w:eastAsia="Verdana" w:hAnsiTheme="minorHAnsi" w:cs="Verdana"/>
          <w:b/>
          <w:color w:val="2B2769"/>
          <w:sz w:val="36"/>
          <w:szCs w:val="36"/>
          <w:lang w:val="da-DK"/>
        </w:rPr>
        <w:t>2</w:t>
      </w:r>
      <w:r w:rsidRPr="00E91C81">
        <w:rPr>
          <w:rFonts w:asciiTheme="minorHAnsi" w:eastAsia="Verdana" w:hAnsiTheme="minorHAnsi" w:cs="Verdana"/>
          <w:b/>
          <w:color w:val="2B2769"/>
          <w:sz w:val="36"/>
          <w:szCs w:val="36"/>
          <w:lang w:val="da-DK"/>
        </w:rPr>
        <w:t xml:space="preserve">: </w:t>
      </w:r>
      <w:r w:rsidR="008E2F91" w:rsidRPr="00E91C81">
        <w:rPr>
          <w:rFonts w:asciiTheme="minorHAnsi" w:eastAsia="Verdana" w:hAnsiTheme="minorHAnsi" w:cs="Verdana"/>
          <w:b/>
          <w:color w:val="2B2769"/>
          <w:sz w:val="36"/>
          <w:szCs w:val="36"/>
          <w:lang w:val="da-DK"/>
        </w:rPr>
        <w:t xml:space="preserve"> </w:t>
      </w:r>
      <w:r w:rsidR="007C682E">
        <w:rPr>
          <w:rFonts w:asciiTheme="minorHAnsi" w:eastAsia="Verdana" w:hAnsiTheme="minorHAnsi" w:cs="Verdana"/>
          <w:b/>
          <w:color w:val="2B2769"/>
          <w:sz w:val="36"/>
          <w:szCs w:val="36"/>
          <w:lang w:val="da-DK"/>
        </w:rPr>
        <w:t>SMV Sektoren</w:t>
      </w:r>
    </w:p>
    <w:p w14:paraId="66D03DFD" w14:textId="17490C4E" w:rsidR="008E4C59" w:rsidRPr="00F04F95" w:rsidRDefault="008E4C59" w:rsidP="008E4C59">
      <w:pPr>
        <w:spacing w:after="120" w:line="259" w:lineRule="auto"/>
        <w:jc w:val="center"/>
        <w:rPr>
          <w:rFonts w:asciiTheme="minorHAnsi" w:hAnsiTheme="minorHAnsi" w:cstheme="minorHAnsi"/>
          <w:b/>
          <w:bCs/>
          <w:color w:val="2B2769"/>
          <w:sz w:val="24"/>
          <w:szCs w:val="24"/>
          <w:lang w:val="da-DK"/>
        </w:rPr>
      </w:pPr>
      <w:r w:rsidRPr="00F04F95">
        <w:rPr>
          <w:rFonts w:asciiTheme="minorHAnsi" w:hAnsiTheme="minorHAnsi" w:cstheme="minorHAnsi"/>
          <w:b/>
          <w:bCs/>
          <w:color w:val="2B2769"/>
          <w:sz w:val="24"/>
          <w:szCs w:val="24"/>
          <w:lang w:val="da-DK"/>
        </w:rPr>
        <w:t xml:space="preserve">Torsdag, den </w:t>
      </w:r>
      <w:r w:rsidR="00D267B8" w:rsidRPr="00F04F95">
        <w:rPr>
          <w:rFonts w:asciiTheme="minorHAnsi" w:hAnsiTheme="minorHAnsi" w:cstheme="minorHAnsi"/>
          <w:b/>
          <w:bCs/>
          <w:color w:val="2B2769"/>
          <w:sz w:val="24"/>
          <w:szCs w:val="24"/>
          <w:lang w:val="da-DK"/>
        </w:rPr>
        <w:t>22</w:t>
      </w:r>
      <w:r w:rsidRPr="00F04F95">
        <w:rPr>
          <w:rFonts w:asciiTheme="minorHAnsi" w:hAnsiTheme="minorHAnsi" w:cstheme="minorHAnsi"/>
          <w:b/>
          <w:bCs/>
          <w:color w:val="2B2769"/>
          <w:sz w:val="24"/>
          <w:szCs w:val="24"/>
          <w:lang w:val="da-DK"/>
        </w:rPr>
        <w:t xml:space="preserve">. </w:t>
      </w:r>
      <w:r w:rsidR="00D267B8" w:rsidRPr="00F04F95">
        <w:rPr>
          <w:rFonts w:asciiTheme="minorHAnsi" w:hAnsiTheme="minorHAnsi" w:cstheme="minorHAnsi"/>
          <w:b/>
          <w:bCs/>
          <w:color w:val="2B2769"/>
          <w:sz w:val="24"/>
          <w:szCs w:val="24"/>
          <w:lang w:val="da-DK"/>
        </w:rPr>
        <w:t>september</w:t>
      </w:r>
      <w:r w:rsidRPr="00F04F95">
        <w:rPr>
          <w:rFonts w:asciiTheme="minorHAnsi" w:hAnsiTheme="minorHAnsi" w:cstheme="minorHAnsi"/>
          <w:b/>
          <w:bCs/>
          <w:color w:val="2B2769"/>
          <w:sz w:val="24"/>
          <w:szCs w:val="24"/>
          <w:lang w:val="da-DK"/>
        </w:rPr>
        <w:t xml:space="preserve"> 202</w:t>
      </w:r>
      <w:r w:rsidR="00D267B8" w:rsidRPr="00F04F95">
        <w:rPr>
          <w:rFonts w:asciiTheme="minorHAnsi" w:hAnsiTheme="minorHAnsi" w:cstheme="minorHAnsi"/>
          <w:b/>
          <w:bCs/>
          <w:color w:val="2B2769"/>
          <w:sz w:val="24"/>
          <w:szCs w:val="24"/>
          <w:lang w:val="da-DK"/>
        </w:rPr>
        <w:t>2</w:t>
      </w:r>
    </w:p>
    <w:p w14:paraId="7789F4F6" w14:textId="0EC40CCA" w:rsidR="00F04F95" w:rsidRDefault="00F04F95" w:rsidP="009E114B">
      <w:pPr>
        <w:spacing w:after="240"/>
        <w:jc w:val="center"/>
        <w:textAlignment w:val="baseline"/>
        <w:rPr>
          <w:rFonts w:asciiTheme="minorHAnsi" w:eastAsia="Verdana" w:hAnsiTheme="minorHAnsi" w:cs="Verdana"/>
          <w:b/>
          <w:color w:val="2B2769"/>
          <w:sz w:val="24"/>
          <w:szCs w:val="24"/>
          <w:lang w:val="da-DK"/>
        </w:rPr>
      </w:pPr>
      <w:r w:rsidRPr="007C682E">
        <w:rPr>
          <w:rFonts w:asciiTheme="minorHAnsi" w:eastAsia="Verdana" w:hAnsiTheme="minorHAnsi" w:cs="Verdana"/>
          <w:b/>
          <w:color w:val="2B2769"/>
          <w:sz w:val="24"/>
          <w:szCs w:val="24"/>
          <w:lang w:val="da-DK"/>
        </w:rPr>
        <w:t>Radisson Collection Royal Hotel,</w:t>
      </w:r>
      <w:r w:rsidR="0025649B">
        <w:rPr>
          <w:rFonts w:asciiTheme="minorHAnsi" w:eastAsia="Verdana" w:hAnsiTheme="minorHAnsi" w:cs="Verdana"/>
          <w:b/>
          <w:color w:val="2B2769"/>
          <w:sz w:val="24"/>
          <w:szCs w:val="24"/>
          <w:lang w:val="da-DK"/>
        </w:rPr>
        <w:t xml:space="preserve"> </w:t>
      </w:r>
      <w:r w:rsidRPr="007C682E">
        <w:rPr>
          <w:rFonts w:asciiTheme="minorHAnsi" w:eastAsia="Verdana" w:hAnsiTheme="minorHAnsi" w:cs="Verdana"/>
          <w:b/>
          <w:color w:val="2B2769"/>
          <w:sz w:val="24"/>
          <w:szCs w:val="24"/>
          <w:lang w:val="da-DK"/>
        </w:rPr>
        <w:t>Hammerichsgade 1, København</w:t>
      </w:r>
    </w:p>
    <w:p w14:paraId="5D2989DF" w14:textId="394B2610" w:rsidR="007861AE" w:rsidRPr="007C682E" w:rsidRDefault="007861AE" w:rsidP="008E4C59">
      <w:pPr>
        <w:spacing w:after="0" w:line="276" w:lineRule="auto"/>
        <w:jc w:val="center"/>
        <w:rPr>
          <w:rFonts w:asciiTheme="minorHAnsi" w:eastAsia="Verdana" w:hAnsiTheme="minorHAnsi" w:cs="Verdana"/>
          <w:b/>
          <w:bCs/>
          <w:sz w:val="24"/>
          <w:szCs w:val="24"/>
          <w:lang w:val="da-DK"/>
        </w:rPr>
      </w:pPr>
      <w:r w:rsidRPr="008E4C59">
        <w:rPr>
          <w:rFonts w:asciiTheme="minorHAnsi" w:hAnsiTheme="minorHAnsi" w:cstheme="minorHAnsi"/>
          <w:b/>
          <w:bCs/>
          <w:noProof/>
          <w:color w:val="2B2769"/>
          <w:szCs w:val="22"/>
          <w:lang w:val="da-DK" w:eastAsia="da-DK"/>
        </w:rPr>
        <mc:AlternateContent>
          <mc:Choice Requires="wps">
            <w:drawing>
              <wp:anchor distT="0" distB="0" distL="114300" distR="114300" simplePos="0" relativeHeight="251668480" behindDoc="0" locked="0" layoutInCell="1" allowOverlap="1" wp14:anchorId="5F6B66A7" wp14:editId="0821F5C3">
                <wp:simplePos x="0" y="0"/>
                <wp:positionH relativeFrom="column">
                  <wp:posOffset>-2540</wp:posOffset>
                </wp:positionH>
                <wp:positionV relativeFrom="paragraph">
                  <wp:posOffset>87630</wp:posOffset>
                </wp:positionV>
                <wp:extent cx="6120130" cy="0"/>
                <wp:effectExtent l="0" t="0" r="0" b="0"/>
                <wp:wrapNone/>
                <wp:docPr id="14" name="Straight Connector 6"/>
                <wp:cNvGraphicFramePr/>
                <a:graphic xmlns:a="http://schemas.openxmlformats.org/drawingml/2006/main">
                  <a:graphicData uri="http://schemas.microsoft.com/office/word/2010/wordprocessingShape">
                    <wps:wsp>
                      <wps:cNvCnPr/>
                      <wps:spPr>
                        <a:xfrm flipV="1">
                          <a:off x="0" y="0"/>
                          <a:ext cx="6120130" cy="0"/>
                        </a:xfrm>
                        <a:prstGeom prst="line">
                          <a:avLst/>
                        </a:prstGeom>
                        <a:ln w="25400">
                          <a:solidFill>
                            <a:srgbClr val="E9A4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4B229"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9pt" to="481.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" strokecolor="#e9a451" strokeweight="2pt">
                <v:stroke joinstyle="miter"/>
              </v:line>
            </w:pict>
          </mc:Fallback>
        </mc:AlternateContent>
      </w:r>
    </w:p>
    <w:p w14:paraId="563181CF" w14:textId="7C76E245" w:rsidR="00373608" w:rsidRPr="00A77A36" w:rsidRDefault="00373608" w:rsidP="001C396D">
      <w:pPr>
        <w:spacing w:before="240" w:after="120" w:line="259" w:lineRule="auto"/>
        <w:rPr>
          <w:rFonts w:asciiTheme="minorHAnsi" w:hAnsiTheme="minorHAnsi" w:cstheme="minorHAnsi"/>
          <w:b/>
          <w:bCs/>
          <w:smallCaps/>
          <w:color w:val="2B2769"/>
          <w:sz w:val="36"/>
          <w:szCs w:val="36"/>
          <w:lang w:val="da-DK"/>
        </w:rPr>
      </w:pPr>
      <w:r w:rsidRPr="00A77A36">
        <w:rPr>
          <w:rFonts w:asciiTheme="minorHAnsi" w:hAnsiTheme="minorHAnsi" w:cstheme="minorHAnsi"/>
          <w:b/>
          <w:bCs/>
          <w:smallCaps/>
          <w:color w:val="2B2769"/>
          <w:sz w:val="36"/>
          <w:szCs w:val="36"/>
          <w:lang w:val="da-DK"/>
        </w:rPr>
        <w:t>Baggrund</w:t>
      </w:r>
    </w:p>
    <w:p w14:paraId="61EF286F" w14:textId="387CA02C" w:rsidR="007C682E" w:rsidRPr="00531B45" w:rsidRDefault="007C682E" w:rsidP="009E114B">
      <w:pPr>
        <w:spacing w:after="80" w:line="259" w:lineRule="auto"/>
        <w:rPr>
          <w:rFonts w:asciiTheme="minorHAnsi" w:hAnsiTheme="minorHAnsi" w:cstheme="minorHAnsi"/>
          <w:sz w:val="24"/>
          <w:szCs w:val="24"/>
          <w:lang w:val="da-DK" w:eastAsia="en-US"/>
        </w:rPr>
      </w:pPr>
      <w:r>
        <w:rPr>
          <w:rFonts w:asciiTheme="minorHAnsi" w:hAnsiTheme="minorHAnsi" w:cstheme="minorHAnsi"/>
          <w:sz w:val="24"/>
          <w:szCs w:val="24"/>
          <w:lang w:val="da-DK" w:eastAsia="en-US"/>
        </w:rPr>
        <w:t xml:space="preserve">De tidligere roundtables under SEI Forums og RoundBaltic har fremhævet </w:t>
      </w:r>
      <w:r w:rsidRPr="0023462A">
        <w:rPr>
          <w:rFonts w:asciiTheme="minorHAnsi" w:hAnsiTheme="minorHAnsi" w:cstheme="minorHAnsi"/>
          <w:b/>
          <w:bCs/>
          <w:sz w:val="24"/>
          <w:szCs w:val="24"/>
          <w:lang w:val="da-DK" w:eastAsia="en-US"/>
        </w:rPr>
        <w:t>tværkommunale/regionale samarbejder</w:t>
      </w:r>
      <w:r w:rsidRPr="00531B45">
        <w:rPr>
          <w:rFonts w:asciiTheme="minorHAnsi" w:hAnsiTheme="minorHAnsi" w:cstheme="minorHAnsi"/>
          <w:sz w:val="24"/>
          <w:szCs w:val="24"/>
          <w:lang w:val="da-DK" w:eastAsia="en-US"/>
        </w:rPr>
        <w:t xml:space="preserve"> som fordelagtig</w:t>
      </w:r>
      <w:r>
        <w:rPr>
          <w:rFonts w:asciiTheme="minorHAnsi" w:hAnsiTheme="minorHAnsi" w:cstheme="minorHAnsi"/>
          <w:sz w:val="24"/>
          <w:szCs w:val="24"/>
          <w:lang w:val="da-DK" w:eastAsia="en-US"/>
        </w:rPr>
        <w:t>e strukturer</w:t>
      </w:r>
      <w:r w:rsidRPr="00531B45">
        <w:rPr>
          <w:rFonts w:asciiTheme="minorHAnsi" w:hAnsiTheme="minorHAnsi" w:cstheme="minorHAnsi"/>
          <w:sz w:val="24"/>
          <w:szCs w:val="24"/>
          <w:lang w:val="da-DK" w:eastAsia="en-US"/>
        </w:rPr>
        <w:t xml:space="preserve"> i forhold til at assistere </w:t>
      </w:r>
      <w:proofErr w:type="spellStart"/>
      <w:r w:rsidRPr="00531B45">
        <w:rPr>
          <w:rFonts w:asciiTheme="minorHAnsi" w:hAnsiTheme="minorHAnsi" w:cstheme="minorHAnsi"/>
          <w:sz w:val="24"/>
          <w:szCs w:val="24"/>
          <w:lang w:val="da-DK" w:eastAsia="en-US"/>
        </w:rPr>
        <w:t>SMVerne</w:t>
      </w:r>
      <w:proofErr w:type="spellEnd"/>
      <w:r w:rsidRPr="00531B45">
        <w:rPr>
          <w:rFonts w:asciiTheme="minorHAnsi" w:hAnsiTheme="minorHAnsi" w:cstheme="minorHAnsi"/>
          <w:sz w:val="24"/>
          <w:szCs w:val="24"/>
          <w:lang w:val="da-DK" w:eastAsia="en-US"/>
        </w:rPr>
        <w:t xml:space="preserve"> i forbindelse med planlægning og gennemførelse af energieffektiviseringstiltag. Ideelt set kan d</w:t>
      </w:r>
      <w:r>
        <w:rPr>
          <w:rFonts w:asciiTheme="minorHAnsi" w:hAnsiTheme="minorHAnsi" w:cstheme="minorHAnsi"/>
          <w:sz w:val="24"/>
          <w:szCs w:val="24"/>
          <w:lang w:val="da-DK" w:eastAsia="en-US"/>
        </w:rPr>
        <w:t>isse</w:t>
      </w:r>
      <w:r w:rsidRPr="00531B45">
        <w:rPr>
          <w:rFonts w:asciiTheme="minorHAnsi" w:hAnsiTheme="minorHAnsi" w:cstheme="minorHAnsi"/>
          <w:sz w:val="24"/>
          <w:szCs w:val="24"/>
          <w:lang w:val="da-DK" w:eastAsia="en-US"/>
        </w:rPr>
        <w:t xml:space="preserve"> fungere som </w:t>
      </w:r>
      <w:r>
        <w:rPr>
          <w:rFonts w:asciiTheme="minorHAnsi" w:hAnsiTheme="minorHAnsi" w:cstheme="minorHAnsi"/>
          <w:sz w:val="24"/>
          <w:szCs w:val="24"/>
          <w:lang w:val="da-DK" w:eastAsia="en-US"/>
        </w:rPr>
        <w:t>”</w:t>
      </w:r>
      <w:proofErr w:type="spellStart"/>
      <w:r w:rsidRPr="00531B45">
        <w:rPr>
          <w:rFonts w:asciiTheme="minorHAnsi" w:hAnsiTheme="minorHAnsi" w:cstheme="minorHAnsi"/>
          <w:sz w:val="24"/>
          <w:szCs w:val="24"/>
          <w:lang w:val="da-DK" w:eastAsia="en-US"/>
        </w:rPr>
        <w:t>one</w:t>
      </w:r>
      <w:proofErr w:type="spellEnd"/>
      <w:r w:rsidRPr="00531B45">
        <w:rPr>
          <w:rFonts w:asciiTheme="minorHAnsi" w:hAnsiTheme="minorHAnsi" w:cstheme="minorHAnsi"/>
          <w:sz w:val="24"/>
          <w:szCs w:val="24"/>
          <w:lang w:val="da-DK" w:eastAsia="en-US"/>
        </w:rPr>
        <w:t>-stop-shop</w:t>
      </w:r>
      <w:r>
        <w:rPr>
          <w:rFonts w:asciiTheme="minorHAnsi" w:hAnsiTheme="minorHAnsi" w:cstheme="minorHAnsi"/>
          <w:sz w:val="24"/>
          <w:szCs w:val="24"/>
          <w:lang w:val="da-DK" w:eastAsia="en-US"/>
        </w:rPr>
        <w:t>s”</w:t>
      </w:r>
      <w:r w:rsidRPr="00531B45">
        <w:rPr>
          <w:rFonts w:asciiTheme="minorHAnsi" w:hAnsiTheme="minorHAnsi" w:cstheme="minorHAnsi"/>
          <w:sz w:val="24"/>
          <w:szCs w:val="24"/>
          <w:lang w:val="da-DK" w:eastAsia="en-US"/>
        </w:rPr>
        <w:t xml:space="preserve">, der guider </w:t>
      </w:r>
      <w:proofErr w:type="spellStart"/>
      <w:r w:rsidRPr="00531B45">
        <w:rPr>
          <w:rFonts w:asciiTheme="minorHAnsi" w:hAnsiTheme="minorHAnsi" w:cstheme="minorHAnsi"/>
          <w:sz w:val="24"/>
          <w:szCs w:val="24"/>
          <w:lang w:val="da-DK" w:eastAsia="en-US"/>
        </w:rPr>
        <w:t>SMVerne</w:t>
      </w:r>
      <w:proofErr w:type="spellEnd"/>
      <w:r w:rsidRPr="00531B45">
        <w:rPr>
          <w:rFonts w:asciiTheme="minorHAnsi" w:hAnsiTheme="minorHAnsi" w:cstheme="minorHAnsi"/>
          <w:sz w:val="24"/>
          <w:szCs w:val="24"/>
          <w:lang w:val="da-DK" w:eastAsia="en-US"/>
        </w:rPr>
        <w:t xml:space="preserve"> gennem hele værdikæden fra screening til idriftsættelse og monitorering.</w:t>
      </w:r>
    </w:p>
    <w:p w14:paraId="2528D248" w14:textId="77777777" w:rsidR="007C682E" w:rsidRPr="00531B45" w:rsidRDefault="007C682E" w:rsidP="009E114B">
      <w:pPr>
        <w:spacing w:after="80" w:line="259" w:lineRule="auto"/>
        <w:rPr>
          <w:rFonts w:asciiTheme="minorHAnsi" w:hAnsiTheme="minorHAnsi" w:cstheme="minorHAnsi"/>
          <w:sz w:val="24"/>
          <w:szCs w:val="24"/>
          <w:lang w:val="da-DK"/>
        </w:rPr>
      </w:pPr>
      <w:r w:rsidRPr="00531B45">
        <w:rPr>
          <w:rFonts w:asciiTheme="minorHAnsi" w:hAnsiTheme="minorHAnsi" w:cstheme="minorHAnsi"/>
          <w:sz w:val="24"/>
          <w:szCs w:val="24"/>
          <w:lang w:val="da-DK"/>
        </w:rPr>
        <w:t xml:space="preserve">Generelt vil der være brug for </w:t>
      </w:r>
      <w:r w:rsidRPr="0023462A">
        <w:rPr>
          <w:rFonts w:asciiTheme="minorHAnsi" w:hAnsiTheme="minorHAnsi" w:cstheme="minorHAnsi"/>
          <w:b/>
          <w:bCs/>
          <w:sz w:val="24"/>
          <w:szCs w:val="24"/>
          <w:lang w:val="da-DK"/>
        </w:rPr>
        <w:t xml:space="preserve">udvikling af kompetencer </w:t>
      </w:r>
      <w:r w:rsidRPr="00531B45">
        <w:rPr>
          <w:rFonts w:asciiTheme="minorHAnsi" w:hAnsiTheme="minorHAnsi" w:cstheme="minorHAnsi"/>
          <w:sz w:val="24"/>
          <w:szCs w:val="24"/>
          <w:lang w:val="da-DK"/>
        </w:rPr>
        <w:t>blandt rådgiver</w:t>
      </w:r>
      <w:r>
        <w:rPr>
          <w:rFonts w:asciiTheme="minorHAnsi" w:hAnsiTheme="minorHAnsi" w:cstheme="minorHAnsi"/>
          <w:sz w:val="24"/>
          <w:szCs w:val="24"/>
          <w:lang w:val="da-DK"/>
        </w:rPr>
        <w:t xml:space="preserve">e, banker og </w:t>
      </w:r>
      <w:r w:rsidRPr="00531B45">
        <w:rPr>
          <w:rFonts w:asciiTheme="minorHAnsi" w:hAnsiTheme="minorHAnsi" w:cstheme="minorHAnsi"/>
          <w:sz w:val="24"/>
          <w:szCs w:val="24"/>
          <w:lang w:val="da-DK"/>
        </w:rPr>
        <w:t>kommuner i relation til at assistere virksomhederne i forhold til et holistisk approach, der ud over energibesparelser også indtænker cirkularitet og sidegevinster ved energibesparelser (herunder business drivers).</w:t>
      </w:r>
    </w:p>
    <w:p w14:paraId="2A17DBF0" w14:textId="7A18D538" w:rsidR="007C682E" w:rsidRPr="00A12D07" w:rsidRDefault="008A34E8" w:rsidP="009E114B">
      <w:pPr>
        <w:shd w:val="clear" w:color="auto" w:fill="FFFFFF"/>
        <w:spacing w:after="80" w:line="259" w:lineRule="auto"/>
        <w:textAlignment w:val="baseline"/>
        <w:rPr>
          <w:rFonts w:asciiTheme="minorHAnsi" w:hAnsiTheme="minorHAnsi" w:cstheme="minorHAnsi"/>
          <w:color w:val="000000" w:themeColor="text1"/>
          <w:sz w:val="24"/>
          <w:szCs w:val="24"/>
          <w:lang w:val="da-DK" w:eastAsia="da-DK"/>
        </w:rPr>
      </w:pPr>
      <w:r>
        <w:rPr>
          <w:rFonts w:asciiTheme="minorHAnsi" w:hAnsiTheme="minorHAnsi" w:cstheme="minorHAnsi"/>
          <w:sz w:val="24"/>
          <w:szCs w:val="24"/>
          <w:lang w:val="da-DK" w:eastAsia="en-US"/>
        </w:rPr>
        <w:t>Der er i den forbindelse</w:t>
      </w:r>
      <w:r w:rsidR="007C682E" w:rsidRPr="00A12D07">
        <w:rPr>
          <w:rFonts w:asciiTheme="minorHAnsi" w:hAnsiTheme="minorHAnsi" w:cstheme="minorHAnsi"/>
          <w:sz w:val="24"/>
          <w:szCs w:val="24"/>
          <w:lang w:val="da-DK" w:eastAsia="en-US"/>
        </w:rPr>
        <w:t xml:space="preserve"> brug for involvering af en bred kreds af aktører omkring projekterne både m.h.t. rådgivning og vejledning men også m.h.t. videns-opsamling, udveksling af erfaringer m.v. der samlet set kan hjælpe </w:t>
      </w:r>
      <w:proofErr w:type="spellStart"/>
      <w:r w:rsidR="007C682E" w:rsidRPr="00A12D07">
        <w:rPr>
          <w:rFonts w:asciiTheme="minorHAnsi" w:hAnsiTheme="minorHAnsi" w:cstheme="minorHAnsi"/>
          <w:sz w:val="24"/>
          <w:szCs w:val="24"/>
          <w:lang w:val="da-DK" w:eastAsia="en-US"/>
        </w:rPr>
        <w:t>SMVerne</w:t>
      </w:r>
      <w:proofErr w:type="spellEnd"/>
      <w:r w:rsidR="007C682E" w:rsidRPr="00A12D07">
        <w:rPr>
          <w:rFonts w:asciiTheme="minorHAnsi" w:hAnsiTheme="minorHAnsi" w:cstheme="minorHAnsi"/>
          <w:sz w:val="24"/>
          <w:szCs w:val="24"/>
          <w:lang w:val="da-DK" w:eastAsia="en-US"/>
        </w:rPr>
        <w:t xml:space="preserve"> gennem projektforløbene</w:t>
      </w:r>
      <w:r w:rsidR="007C682E" w:rsidRPr="00A12D07">
        <w:rPr>
          <w:rFonts w:asciiTheme="minorHAnsi" w:hAnsiTheme="minorHAnsi" w:cstheme="minorHAnsi"/>
          <w:color w:val="000000" w:themeColor="text1"/>
          <w:sz w:val="24"/>
          <w:szCs w:val="24"/>
          <w:lang w:val="da-DK" w:eastAsia="da-DK"/>
        </w:rPr>
        <w:t xml:space="preserve"> på den mest hensigtsmæssige måde.</w:t>
      </w:r>
    </w:p>
    <w:p w14:paraId="705D6079" w14:textId="4121DDC7" w:rsidR="007C682E" w:rsidRDefault="007C682E" w:rsidP="009E114B">
      <w:pPr>
        <w:spacing w:after="80" w:line="259" w:lineRule="auto"/>
        <w:rPr>
          <w:rFonts w:ascii="Calibri" w:hAnsi="Calibri" w:cs="Calibri"/>
          <w:color w:val="000000" w:themeColor="text1"/>
          <w:sz w:val="24"/>
          <w:szCs w:val="24"/>
          <w:lang w:val="da-DK" w:eastAsia="en-US"/>
        </w:rPr>
      </w:pPr>
      <w:proofErr w:type="gramStart"/>
      <w:r w:rsidRPr="00A12D07">
        <w:rPr>
          <w:rFonts w:ascii="Calibri" w:hAnsi="Calibri" w:cs="Calibri"/>
          <w:color w:val="000000" w:themeColor="text1"/>
          <w:sz w:val="24"/>
          <w:szCs w:val="24"/>
          <w:lang w:val="da-DK" w:eastAsia="en-US"/>
        </w:rPr>
        <w:t>Endvidere</w:t>
      </w:r>
      <w:proofErr w:type="gramEnd"/>
      <w:r w:rsidRPr="00A12D07">
        <w:rPr>
          <w:rFonts w:ascii="Calibri" w:hAnsi="Calibri" w:cs="Calibri"/>
          <w:color w:val="000000" w:themeColor="text1"/>
          <w:sz w:val="24"/>
          <w:szCs w:val="24"/>
          <w:lang w:val="da-DK" w:eastAsia="en-US"/>
        </w:rPr>
        <w:t xml:space="preserve"> er der </w:t>
      </w:r>
      <w:r w:rsidR="00E86573">
        <w:rPr>
          <w:rFonts w:ascii="Calibri" w:hAnsi="Calibri" w:cs="Calibri"/>
          <w:color w:val="000000" w:themeColor="text1"/>
          <w:sz w:val="24"/>
          <w:szCs w:val="24"/>
          <w:lang w:val="da-DK" w:eastAsia="en-US"/>
        </w:rPr>
        <w:t xml:space="preserve">behov </w:t>
      </w:r>
      <w:r w:rsidRPr="00A12D07">
        <w:rPr>
          <w:rFonts w:ascii="Calibri" w:hAnsi="Calibri" w:cs="Calibri"/>
          <w:color w:val="000000" w:themeColor="text1"/>
          <w:sz w:val="24"/>
          <w:szCs w:val="24"/>
          <w:lang w:val="da-DK" w:eastAsia="en-US"/>
        </w:rPr>
        <w:t xml:space="preserve">for en </w:t>
      </w:r>
      <w:r w:rsidRPr="00B3315D">
        <w:rPr>
          <w:rFonts w:ascii="Calibri" w:hAnsi="Calibri" w:cs="Calibri"/>
          <w:b/>
          <w:bCs/>
          <w:color w:val="000000" w:themeColor="text1"/>
          <w:sz w:val="24"/>
          <w:szCs w:val="24"/>
          <w:lang w:val="da-DK" w:eastAsia="en-US"/>
        </w:rPr>
        <w:t>national koordinering</w:t>
      </w:r>
      <w:r w:rsidRPr="00A12D07">
        <w:rPr>
          <w:rFonts w:ascii="Calibri" w:hAnsi="Calibri" w:cs="Calibri"/>
          <w:color w:val="000000" w:themeColor="text1"/>
          <w:sz w:val="24"/>
          <w:szCs w:val="24"/>
          <w:lang w:val="da-DK" w:eastAsia="en-US"/>
        </w:rPr>
        <w:t xml:space="preserve"> omkring forudsætninger, metoder og kompetenceopbygning og som danner rammen omkring konkrete handlinger og initiativer på det regionale / tværkommunale niveau.</w:t>
      </w:r>
    </w:p>
    <w:p w14:paraId="23137530" w14:textId="3AC0020D" w:rsidR="0023462A" w:rsidRPr="00531B45" w:rsidRDefault="0023462A" w:rsidP="009E114B">
      <w:pPr>
        <w:spacing w:after="80" w:line="259" w:lineRule="auto"/>
        <w:rPr>
          <w:rFonts w:asciiTheme="minorHAnsi" w:hAnsiTheme="minorHAnsi" w:cstheme="minorHAnsi"/>
          <w:sz w:val="24"/>
          <w:szCs w:val="24"/>
          <w:lang w:val="da-DK"/>
        </w:rPr>
      </w:pPr>
      <w:r w:rsidRPr="00531B45">
        <w:rPr>
          <w:rFonts w:asciiTheme="minorHAnsi" w:hAnsiTheme="minorHAnsi" w:cstheme="minorHAnsi"/>
          <w:sz w:val="24"/>
          <w:szCs w:val="24"/>
          <w:lang w:val="da-DK" w:eastAsia="da-DK"/>
        </w:rPr>
        <w:t xml:space="preserve">Som det er erfaret på de tidligere roundtables og i de forskellige projekter er der angiveligt et større antal </w:t>
      </w:r>
      <w:r>
        <w:rPr>
          <w:rFonts w:asciiTheme="minorHAnsi" w:hAnsiTheme="minorHAnsi" w:cstheme="minorHAnsi"/>
          <w:sz w:val="24"/>
          <w:szCs w:val="24"/>
          <w:lang w:val="da-DK" w:eastAsia="da-DK"/>
        </w:rPr>
        <w:t xml:space="preserve">og især </w:t>
      </w:r>
      <w:r w:rsidRPr="00531B45">
        <w:rPr>
          <w:rFonts w:asciiTheme="minorHAnsi" w:hAnsiTheme="minorHAnsi" w:cstheme="minorHAnsi"/>
          <w:sz w:val="24"/>
          <w:szCs w:val="24"/>
          <w:lang w:val="da-DK" w:eastAsia="da-DK"/>
        </w:rPr>
        <w:t xml:space="preserve">mindre virksomheder, der har svært ved at opnå </w:t>
      </w:r>
      <w:r w:rsidRPr="0023462A">
        <w:rPr>
          <w:rFonts w:asciiTheme="minorHAnsi" w:hAnsiTheme="minorHAnsi" w:cstheme="minorHAnsi"/>
          <w:b/>
          <w:bCs/>
          <w:sz w:val="24"/>
          <w:szCs w:val="24"/>
          <w:lang w:val="da-DK" w:eastAsia="da-DK"/>
        </w:rPr>
        <w:t>finansiering i den private finansielle sektor</w:t>
      </w:r>
      <w:r w:rsidRPr="00531B45">
        <w:rPr>
          <w:rFonts w:asciiTheme="minorHAnsi" w:hAnsiTheme="minorHAnsi" w:cstheme="minorHAnsi"/>
          <w:sz w:val="24"/>
          <w:szCs w:val="24"/>
          <w:lang w:val="da-DK" w:eastAsia="da-DK"/>
        </w:rPr>
        <w:t xml:space="preserve">. Der kan derfor være behov for at bruge statslige midler og fonde til at supplere lån i den private sektor med statslige garantiformer. </w:t>
      </w:r>
      <w:r w:rsidRPr="00531B45">
        <w:rPr>
          <w:rFonts w:asciiTheme="minorHAnsi" w:hAnsiTheme="minorHAnsi" w:cstheme="minorHAnsi"/>
          <w:sz w:val="24"/>
          <w:szCs w:val="24"/>
          <w:lang w:val="da-DK"/>
        </w:rPr>
        <w:t xml:space="preserve">Dette kan evt. kombineres med </w:t>
      </w:r>
      <w:r>
        <w:rPr>
          <w:rFonts w:asciiTheme="minorHAnsi" w:hAnsiTheme="minorHAnsi" w:cstheme="minorHAnsi"/>
          <w:sz w:val="24"/>
          <w:szCs w:val="24"/>
          <w:lang w:val="da-DK"/>
        </w:rPr>
        <w:t xml:space="preserve">den nødvendige </w:t>
      </w:r>
      <w:r w:rsidRPr="00531B45">
        <w:rPr>
          <w:rFonts w:asciiTheme="minorHAnsi" w:hAnsiTheme="minorHAnsi" w:cstheme="minorHAnsi"/>
          <w:sz w:val="24"/>
          <w:szCs w:val="24"/>
          <w:lang w:val="da-DK"/>
        </w:rPr>
        <w:t>standardisering af løsninger og procedurer i forhold til finansielle instrumente</w:t>
      </w:r>
      <w:r>
        <w:rPr>
          <w:rFonts w:asciiTheme="minorHAnsi" w:hAnsiTheme="minorHAnsi" w:cstheme="minorHAnsi"/>
          <w:sz w:val="24"/>
          <w:szCs w:val="24"/>
          <w:lang w:val="da-DK"/>
        </w:rPr>
        <w:t>r</w:t>
      </w:r>
      <w:r w:rsidRPr="00531B45">
        <w:rPr>
          <w:rFonts w:asciiTheme="minorHAnsi" w:hAnsiTheme="minorHAnsi" w:cstheme="minorHAnsi"/>
          <w:sz w:val="24"/>
          <w:szCs w:val="24"/>
          <w:lang w:val="da-DK"/>
        </w:rPr>
        <w:t xml:space="preserve"> såsom f.eks. garantifonde.</w:t>
      </w:r>
    </w:p>
    <w:p w14:paraId="6BD34465" w14:textId="696A84E5" w:rsidR="0023462A" w:rsidRDefault="0023462A" w:rsidP="009E114B">
      <w:pPr>
        <w:shd w:val="clear" w:color="auto" w:fill="FFFFFF"/>
        <w:spacing w:after="80" w:line="259" w:lineRule="auto"/>
        <w:rPr>
          <w:rFonts w:asciiTheme="minorHAnsi" w:hAnsiTheme="minorHAnsi" w:cstheme="minorHAnsi"/>
          <w:sz w:val="24"/>
          <w:szCs w:val="24"/>
          <w:lang w:val="da-DK"/>
        </w:rPr>
      </w:pPr>
      <w:proofErr w:type="gramStart"/>
      <w:r w:rsidRPr="00531B45">
        <w:rPr>
          <w:rFonts w:asciiTheme="minorHAnsi" w:hAnsiTheme="minorHAnsi" w:cstheme="minorHAnsi"/>
          <w:sz w:val="24"/>
          <w:szCs w:val="24"/>
          <w:lang w:val="da-DK"/>
        </w:rPr>
        <w:t>Endvidere</w:t>
      </w:r>
      <w:proofErr w:type="gramEnd"/>
      <w:r w:rsidRPr="00531B45">
        <w:rPr>
          <w:rFonts w:asciiTheme="minorHAnsi" w:hAnsiTheme="minorHAnsi" w:cstheme="minorHAnsi"/>
          <w:sz w:val="24"/>
          <w:szCs w:val="24"/>
          <w:lang w:val="da-DK"/>
        </w:rPr>
        <w:t xml:space="preserve"> blev det pointeret, at de g</w:t>
      </w:r>
      <w:r w:rsidRPr="00B3315D">
        <w:rPr>
          <w:rFonts w:asciiTheme="minorHAnsi" w:hAnsiTheme="minorHAnsi" w:cstheme="minorHAnsi"/>
          <w:b/>
          <w:bCs/>
          <w:sz w:val="24"/>
          <w:szCs w:val="24"/>
          <w:lang w:val="da-DK"/>
        </w:rPr>
        <w:t>enerelle krav til grøn omstilling</w:t>
      </w:r>
      <w:r w:rsidRPr="00531B45">
        <w:rPr>
          <w:rFonts w:asciiTheme="minorHAnsi" w:hAnsiTheme="minorHAnsi" w:cstheme="minorHAnsi"/>
          <w:sz w:val="24"/>
          <w:szCs w:val="24"/>
          <w:lang w:val="da-DK"/>
        </w:rPr>
        <w:t xml:space="preserve"> i stigende grad vil influere bankernes udlånspolitik i forbindelse med finansiering af energieffektviseringstiltag i </w:t>
      </w:r>
      <w:proofErr w:type="spellStart"/>
      <w:r w:rsidRPr="00531B45">
        <w:rPr>
          <w:rFonts w:asciiTheme="minorHAnsi" w:hAnsiTheme="minorHAnsi" w:cstheme="minorHAnsi"/>
          <w:sz w:val="24"/>
          <w:szCs w:val="24"/>
          <w:lang w:val="da-DK"/>
        </w:rPr>
        <w:t>SMVere</w:t>
      </w:r>
      <w:proofErr w:type="spellEnd"/>
      <w:r w:rsidRPr="00531B45">
        <w:rPr>
          <w:rFonts w:asciiTheme="minorHAnsi" w:hAnsiTheme="minorHAnsi" w:cstheme="minorHAnsi"/>
          <w:sz w:val="24"/>
          <w:szCs w:val="24"/>
          <w:lang w:val="da-DK"/>
        </w:rPr>
        <w:t>. Det er vigtigt, at virksomhederne generelt har veludviklede strategiplaner, og som også indtænker bæredygtighed.</w:t>
      </w:r>
      <w:r>
        <w:rPr>
          <w:rFonts w:asciiTheme="minorHAnsi" w:hAnsiTheme="minorHAnsi" w:cstheme="minorHAnsi"/>
          <w:sz w:val="24"/>
          <w:szCs w:val="24"/>
          <w:lang w:val="da-DK"/>
        </w:rPr>
        <w:t xml:space="preserve"> </w:t>
      </w:r>
      <w:r w:rsidRPr="00531B45">
        <w:rPr>
          <w:rFonts w:asciiTheme="minorHAnsi" w:hAnsiTheme="minorHAnsi" w:cstheme="minorHAnsi"/>
          <w:sz w:val="24"/>
          <w:szCs w:val="24"/>
          <w:lang w:val="da-DK"/>
        </w:rPr>
        <w:t xml:space="preserve">Den </w:t>
      </w:r>
      <w:r w:rsidRPr="00221647">
        <w:rPr>
          <w:rFonts w:asciiTheme="minorHAnsi" w:hAnsiTheme="minorHAnsi" w:cstheme="minorHAnsi"/>
          <w:b/>
          <w:bCs/>
          <w:color w:val="2B2769"/>
          <w:sz w:val="24"/>
          <w:szCs w:val="24"/>
          <w:lang w:val="da-DK"/>
        </w:rPr>
        <w:t>grønne taksonomiordning</w:t>
      </w:r>
      <w:r w:rsidRPr="00221647">
        <w:rPr>
          <w:rFonts w:asciiTheme="minorHAnsi" w:hAnsiTheme="minorHAnsi" w:cstheme="minorHAnsi"/>
          <w:color w:val="2B2769"/>
          <w:sz w:val="24"/>
          <w:szCs w:val="24"/>
          <w:lang w:val="da-DK"/>
        </w:rPr>
        <w:t xml:space="preserve"> </w:t>
      </w:r>
      <w:r w:rsidRPr="00531B45">
        <w:rPr>
          <w:rFonts w:asciiTheme="minorHAnsi" w:hAnsiTheme="minorHAnsi" w:cstheme="minorHAnsi"/>
          <w:sz w:val="24"/>
          <w:szCs w:val="24"/>
          <w:lang w:val="da-DK"/>
        </w:rPr>
        <w:t>indført af EU tager et afgørende skridt mod bæredygtighed i hele Europa</w:t>
      </w:r>
      <w:r w:rsidR="00B3315D">
        <w:rPr>
          <w:rFonts w:asciiTheme="minorHAnsi" w:hAnsiTheme="minorHAnsi" w:cstheme="minorHAnsi"/>
          <w:sz w:val="24"/>
          <w:szCs w:val="24"/>
          <w:lang w:val="da-DK"/>
        </w:rPr>
        <w:t>, som også k</w:t>
      </w:r>
      <w:r w:rsidRPr="00531B45">
        <w:rPr>
          <w:rFonts w:asciiTheme="minorHAnsi" w:hAnsiTheme="minorHAnsi" w:cstheme="minorHAnsi"/>
          <w:sz w:val="24"/>
          <w:szCs w:val="24"/>
          <w:lang w:val="da-DK"/>
        </w:rPr>
        <w:t xml:space="preserve">an </w:t>
      </w:r>
      <w:r w:rsidR="00B3315D">
        <w:rPr>
          <w:rFonts w:asciiTheme="minorHAnsi" w:hAnsiTheme="minorHAnsi" w:cstheme="minorHAnsi"/>
          <w:sz w:val="24"/>
          <w:szCs w:val="24"/>
          <w:lang w:val="da-DK"/>
        </w:rPr>
        <w:t>v</w:t>
      </w:r>
      <w:r w:rsidRPr="00531B45">
        <w:rPr>
          <w:rFonts w:asciiTheme="minorHAnsi" w:hAnsiTheme="minorHAnsi" w:cstheme="minorHAnsi"/>
          <w:sz w:val="24"/>
          <w:szCs w:val="24"/>
          <w:lang w:val="da-DK"/>
        </w:rPr>
        <w:t xml:space="preserve">ære relevant for </w:t>
      </w:r>
      <w:proofErr w:type="spellStart"/>
      <w:r w:rsidRPr="00531B45">
        <w:rPr>
          <w:rFonts w:asciiTheme="minorHAnsi" w:hAnsiTheme="minorHAnsi" w:cstheme="minorHAnsi"/>
          <w:sz w:val="24"/>
          <w:szCs w:val="24"/>
          <w:lang w:val="da-DK"/>
        </w:rPr>
        <w:t>SMVerne</w:t>
      </w:r>
      <w:proofErr w:type="spellEnd"/>
      <w:r w:rsidRPr="00531B45">
        <w:rPr>
          <w:rFonts w:asciiTheme="minorHAnsi" w:hAnsiTheme="minorHAnsi" w:cstheme="minorHAnsi"/>
          <w:sz w:val="24"/>
          <w:szCs w:val="24"/>
          <w:lang w:val="da-DK"/>
        </w:rPr>
        <w:t xml:space="preserve"> at tilpasse sig hvis de indgår i værdikæden for andre </w:t>
      </w:r>
      <w:r w:rsidR="00B3315D">
        <w:rPr>
          <w:rFonts w:asciiTheme="minorHAnsi" w:hAnsiTheme="minorHAnsi" w:cstheme="minorHAnsi"/>
          <w:sz w:val="24"/>
          <w:szCs w:val="24"/>
          <w:lang w:val="da-DK"/>
        </w:rPr>
        <w:t xml:space="preserve">større </w:t>
      </w:r>
      <w:r w:rsidRPr="00531B45">
        <w:rPr>
          <w:rFonts w:asciiTheme="minorHAnsi" w:hAnsiTheme="minorHAnsi" w:cstheme="minorHAnsi"/>
          <w:sz w:val="24"/>
          <w:szCs w:val="24"/>
          <w:lang w:val="da-DK"/>
        </w:rPr>
        <w:t xml:space="preserve">virksomheder der er omfattet af ordningen. </w:t>
      </w:r>
      <w:proofErr w:type="gramStart"/>
      <w:r w:rsidRPr="00531B45">
        <w:rPr>
          <w:rFonts w:asciiTheme="minorHAnsi" w:hAnsiTheme="minorHAnsi" w:cstheme="minorHAnsi"/>
          <w:sz w:val="24"/>
          <w:szCs w:val="24"/>
          <w:lang w:val="da-DK"/>
        </w:rPr>
        <w:t>Endvidere</w:t>
      </w:r>
      <w:proofErr w:type="gramEnd"/>
      <w:r w:rsidRPr="00531B45">
        <w:rPr>
          <w:rFonts w:asciiTheme="minorHAnsi" w:hAnsiTheme="minorHAnsi" w:cstheme="minorHAnsi"/>
          <w:sz w:val="24"/>
          <w:szCs w:val="24"/>
          <w:lang w:val="da-DK"/>
        </w:rPr>
        <w:t xml:space="preserve"> kan en </w:t>
      </w:r>
      <w:r>
        <w:rPr>
          <w:rFonts w:asciiTheme="minorHAnsi" w:hAnsiTheme="minorHAnsi" w:cstheme="minorHAnsi"/>
          <w:sz w:val="24"/>
          <w:szCs w:val="24"/>
          <w:lang w:val="da-DK"/>
        </w:rPr>
        <w:t>”</w:t>
      </w:r>
      <w:r w:rsidRPr="00531B45">
        <w:rPr>
          <w:rFonts w:asciiTheme="minorHAnsi" w:hAnsiTheme="minorHAnsi" w:cstheme="minorHAnsi"/>
          <w:sz w:val="24"/>
          <w:szCs w:val="24"/>
          <w:lang w:val="da-DK"/>
        </w:rPr>
        <w:t>grøn” profil være et aktiv i forhold til deres generelle konkurrencesituation og finansiering af grønne investeringer.</w:t>
      </w:r>
    </w:p>
    <w:p w14:paraId="1C5CDCE2" w14:textId="4861AE82" w:rsidR="00B3315D" w:rsidRPr="00E80DF5" w:rsidRDefault="0025649B" w:rsidP="00BE3399">
      <w:pPr>
        <w:spacing w:after="100" w:line="259" w:lineRule="auto"/>
        <w:rPr>
          <w:rFonts w:asciiTheme="minorHAnsi" w:hAnsiTheme="minorHAnsi" w:cstheme="minorHAnsi"/>
          <w:b/>
          <w:bCs/>
          <w:smallCaps/>
          <w:color w:val="2B2769"/>
          <w:sz w:val="24"/>
          <w:szCs w:val="24"/>
          <w:lang w:val="da-DK"/>
        </w:rPr>
      </w:pPr>
      <w:r w:rsidRPr="008E2A88">
        <w:rPr>
          <w:rFonts w:asciiTheme="minorHAnsi" w:hAnsiTheme="minorHAnsi" w:cstheme="minorHAnsi"/>
          <w:b/>
          <w:bCs/>
          <w:smallCaps/>
          <w:color w:val="2B2769"/>
          <w:sz w:val="36"/>
          <w:szCs w:val="36"/>
          <w:lang w:val="da-DK"/>
        </w:rPr>
        <w:lastRenderedPageBreak/>
        <w:t>Program</w:t>
      </w:r>
    </w:p>
    <w:p w14:paraId="3212D632" w14:textId="77777777" w:rsidR="00A86789" w:rsidRPr="00E80DF5" w:rsidRDefault="001F729D" w:rsidP="00BE3399">
      <w:pPr>
        <w:spacing w:after="100" w:line="259" w:lineRule="auto"/>
        <w:ind w:left="1134" w:hanging="1134"/>
        <w:jc w:val="left"/>
        <w:rPr>
          <w:rFonts w:asciiTheme="minorHAnsi" w:hAnsiTheme="minorHAnsi" w:cstheme="minorHAnsi"/>
          <w:b/>
          <w:bCs/>
          <w:color w:val="2B2769"/>
          <w:sz w:val="24"/>
          <w:szCs w:val="24"/>
          <w:lang w:val="da-DK"/>
        </w:rPr>
      </w:pPr>
      <w:r w:rsidRPr="00E80DF5">
        <w:rPr>
          <w:rFonts w:asciiTheme="minorHAnsi" w:hAnsiTheme="minorHAnsi" w:cstheme="minorHAnsi"/>
          <w:b/>
          <w:bCs/>
          <w:color w:val="E9A451"/>
          <w:sz w:val="24"/>
          <w:szCs w:val="24"/>
          <w:lang w:val="da-DK"/>
        </w:rPr>
        <w:t>10:00</w:t>
      </w:r>
      <w:r w:rsidRPr="00E80DF5">
        <w:rPr>
          <w:rFonts w:asciiTheme="minorHAnsi" w:hAnsiTheme="minorHAnsi" w:cstheme="minorHAnsi"/>
          <w:b/>
          <w:bCs/>
          <w:color w:val="E9A451"/>
          <w:sz w:val="24"/>
          <w:szCs w:val="24"/>
          <w:lang w:val="da-DK"/>
        </w:rPr>
        <w:tab/>
      </w:r>
      <w:r w:rsidR="00A86789" w:rsidRPr="00E80DF5">
        <w:rPr>
          <w:rFonts w:asciiTheme="minorHAnsi" w:hAnsiTheme="minorHAnsi" w:cstheme="minorHAnsi"/>
          <w:b/>
          <w:bCs/>
          <w:color w:val="2B2769"/>
          <w:sz w:val="24"/>
          <w:szCs w:val="24"/>
          <w:lang w:val="da-DK"/>
        </w:rPr>
        <w:t>Indskrivning og morgenmad</w:t>
      </w:r>
    </w:p>
    <w:p w14:paraId="553A3389" w14:textId="717F134E" w:rsidR="001F729D" w:rsidRPr="00E80DF5" w:rsidRDefault="00A86789" w:rsidP="00BE3399">
      <w:pPr>
        <w:spacing w:after="100" w:line="259" w:lineRule="auto"/>
        <w:ind w:left="1134" w:hanging="1134"/>
        <w:jc w:val="left"/>
        <w:rPr>
          <w:rFonts w:asciiTheme="minorHAnsi" w:hAnsiTheme="minorHAnsi" w:cstheme="minorHAnsi"/>
          <w:b/>
          <w:bCs/>
          <w:color w:val="000000" w:themeColor="text1"/>
          <w:sz w:val="24"/>
          <w:szCs w:val="24"/>
          <w:lang w:val="da-DK"/>
        </w:rPr>
      </w:pPr>
      <w:r w:rsidRPr="00E80DF5">
        <w:rPr>
          <w:rFonts w:asciiTheme="minorHAnsi" w:hAnsiTheme="minorHAnsi" w:cstheme="minorHAnsi"/>
          <w:b/>
          <w:bCs/>
          <w:color w:val="E9A451"/>
          <w:sz w:val="24"/>
          <w:szCs w:val="24"/>
          <w:lang w:val="da-DK"/>
        </w:rPr>
        <w:t>10:30</w:t>
      </w:r>
      <w:r w:rsidRPr="00E80DF5">
        <w:rPr>
          <w:rFonts w:asciiTheme="minorHAnsi" w:hAnsiTheme="minorHAnsi" w:cstheme="minorHAnsi"/>
          <w:b/>
          <w:bCs/>
          <w:color w:val="E9A451"/>
          <w:sz w:val="24"/>
          <w:szCs w:val="24"/>
          <w:lang w:val="da-DK"/>
        </w:rPr>
        <w:tab/>
      </w:r>
      <w:r w:rsidRPr="00E80DF5">
        <w:rPr>
          <w:rFonts w:asciiTheme="minorHAnsi" w:hAnsiTheme="minorHAnsi" w:cstheme="minorHAnsi"/>
          <w:b/>
          <w:bCs/>
          <w:color w:val="2B2769"/>
          <w:sz w:val="24"/>
          <w:szCs w:val="24"/>
          <w:lang w:val="da-DK"/>
        </w:rPr>
        <w:t>Plenum om investeringsrammer</w:t>
      </w:r>
      <w:r w:rsidR="001361F5" w:rsidRPr="00E80DF5">
        <w:rPr>
          <w:rFonts w:asciiTheme="minorHAnsi" w:hAnsiTheme="minorHAnsi" w:cstheme="minorHAnsi"/>
          <w:b/>
          <w:bCs/>
          <w:color w:val="2B2769"/>
          <w:sz w:val="24"/>
          <w:szCs w:val="24"/>
          <w:lang w:val="da-DK"/>
        </w:rPr>
        <w:t xml:space="preserve"> </w:t>
      </w:r>
    </w:p>
    <w:p w14:paraId="00948113" w14:textId="4B07B674" w:rsidR="00B649BE" w:rsidRPr="00E80DF5" w:rsidRDefault="00156DDB" w:rsidP="00BE3399">
      <w:pPr>
        <w:spacing w:after="100" w:line="259" w:lineRule="auto"/>
        <w:ind w:left="1134" w:hanging="1134"/>
        <w:jc w:val="left"/>
        <w:rPr>
          <w:rFonts w:asciiTheme="minorHAnsi" w:hAnsiTheme="minorHAnsi" w:cstheme="minorHAnsi"/>
          <w:b/>
          <w:bCs/>
          <w:color w:val="000000" w:themeColor="text1"/>
          <w:sz w:val="24"/>
          <w:szCs w:val="24"/>
          <w:lang w:val="da-DK"/>
        </w:rPr>
      </w:pPr>
      <w:r w:rsidRPr="00E80DF5">
        <w:rPr>
          <w:rFonts w:asciiTheme="minorHAnsi" w:hAnsiTheme="minorHAnsi" w:cstheme="minorHAnsi"/>
          <w:b/>
          <w:bCs/>
          <w:color w:val="E9A451"/>
          <w:sz w:val="24"/>
          <w:szCs w:val="24"/>
          <w:lang w:val="da-DK"/>
        </w:rPr>
        <w:t>11</w:t>
      </w:r>
      <w:r w:rsidR="00991FFA" w:rsidRPr="00E80DF5">
        <w:rPr>
          <w:rFonts w:asciiTheme="minorHAnsi" w:hAnsiTheme="minorHAnsi" w:cstheme="minorHAnsi"/>
          <w:b/>
          <w:bCs/>
          <w:color w:val="E9A451"/>
          <w:sz w:val="24"/>
          <w:szCs w:val="24"/>
          <w:lang w:val="da-DK"/>
        </w:rPr>
        <w:t>:</w:t>
      </w:r>
      <w:r w:rsidRPr="00E80DF5">
        <w:rPr>
          <w:rFonts w:asciiTheme="minorHAnsi" w:hAnsiTheme="minorHAnsi" w:cstheme="minorHAnsi"/>
          <w:b/>
          <w:bCs/>
          <w:color w:val="E9A451"/>
          <w:sz w:val="24"/>
          <w:szCs w:val="24"/>
          <w:lang w:val="da-DK"/>
        </w:rPr>
        <w:t>0</w:t>
      </w:r>
      <w:r w:rsidR="0082780C" w:rsidRPr="00E80DF5">
        <w:rPr>
          <w:rFonts w:asciiTheme="minorHAnsi" w:hAnsiTheme="minorHAnsi" w:cstheme="minorHAnsi"/>
          <w:b/>
          <w:bCs/>
          <w:color w:val="E9A451"/>
          <w:sz w:val="24"/>
          <w:szCs w:val="24"/>
          <w:lang w:val="da-DK"/>
        </w:rPr>
        <w:t>0</w:t>
      </w:r>
      <w:r w:rsidR="00510072" w:rsidRPr="00E80DF5">
        <w:rPr>
          <w:rFonts w:asciiTheme="minorHAnsi" w:hAnsiTheme="minorHAnsi" w:cstheme="minorHAnsi"/>
          <w:b/>
          <w:bCs/>
          <w:sz w:val="24"/>
          <w:szCs w:val="24"/>
          <w:lang w:val="da-DK"/>
        </w:rPr>
        <w:tab/>
      </w:r>
      <w:r w:rsidR="00A86789" w:rsidRPr="00E80DF5">
        <w:rPr>
          <w:rFonts w:asciiTheme="minorHAnsi" w:hAnsiTheme="minorHAnsi" w:cstheme="minorHAnsi"/>
          <w:b/>
          <w:bCs/>
          <w:color w:val="2B2769"/>
          <w:sz w:val="24"/>
          <w:szCs w:val="24"/>
          <w:lang w:val="da-DK"/>
        </w:rPr>
        <w:t>Par</w:t>
      </w:r>
      <w:r w:rsidR="00A01C3F" w:rsidRPr="00E80DF5">
        <w:rPr>
          <w:rFonts w:asciiTheme="minorHAnsi" w:hAnsiTheme="minorHAnsi" w:cstheme="minorHAnsi"/>
          <w:b/>
          <w:bCs/>
          <w:color w:val="2B2769"/>
          <w:sz w:val="24"/>
          <w:szCs w:val="24"/>
          <w:lang w:val="da-DK"/>
        </w:rPr>
        <w:t>a</w:t>
      </w:r>
      <w:r w:rsidR="00A86789" w:rsidRPr="00E80DF5">
        <w:rPr>
          <w:rFonts w:asciiTheme="minorHAnsi" w:hAnsiTheme="minorHAnsi" w:cstheme="minorHAnsi"/>
          <w:b/>
          <w:bCs/>
          <w:color w:val="2B2769"/>
          <w:sz w:val="24"/>
          <w:szCs w:val="24"/>
          <w:lang w:val="da-DK"/>
        </w:rPr>
        <w:t>llel</w:t>
      </w:r>
      <w:r w:rsidR="00A01C3F" w:rsidRPr="00E80DF5">
        <w:rPr>
          <w:rFonts w:asciiTheme="minorHAnsi" w:hAnsiTheme="minorHAnsi" w:cstheme="minorHAnsi"/>
          <w:b/>
          <w:bCs/>
          <w:color w:val="2B2769"/>
          <w:sz w:val="24"/>
          <w:szCs w:val="24"/>
          <w:lang w:val="da-DK"/>
        </w:rPr>
        <w:t xml:space="preserve">session Erhverv / SMV - </w:t>
      </w:r>
      <w:r w:rsidR="00F63692" w:rsidRPr="00E80DF5">
        <w:rPr>
          <w:rFonts w:asciiTheme="minorHAnsi" w:hAnsiTheme="minorHAnsi" w:cstheme="minorHAnsi"/>
          <w:b/>
          <w:bCs/>
          <w:color w:val="2B2769"/>
          <w:sz w:val="24"/>
          <w:szCs w:val="24"/>
          <w:lang w:val="da-DK"/>
        </w:rPr>
        <w:t xml:space="preserve">Velkomst og </w:t>
      </w:r>
      <w:r w:rsidR="00A01CAE" w:rsidRPr="00E80DF5">
        <w:rPr>
          <w:rFonts w:asciiTheme="minorHAnsi" w:hAnsiTheme="minorHAnsi" w:cstheme="minorHAnsi"/>
          <w:b/>
          <w:bCs/>
          <w:color w:val="2B2769"/>
          <w:sz w:val="24"/>
          <w:szCs w:val="24"/>
          <w:lang w:val="da-DK"/>
        </w:rPr>
        <w:t>intro</w:t>
      </w:r>
    </w:p>
    <w:p w14:paraId="01681039" w14:textId="4CE61165" w:rsidR="004F7713" w:rsidRPr="00E80DF5" w:rsidRDefault="004F7713" w:rsidP="00BE3399">
      <w:pPr>
        <w:spacing w:after="100" w:line="259" w:lineRule="auto"/>
        <w:ind w:firstLine="1134"/>
        <w:jc w:val="left"/>
        <w:rPr>
          <w:rFonts w:asciiTheme="minorHAnsi" w:hAnsiTheme="minorHAnsi" w:cstheme="minorHAnsi"/>
          <w:i/>
          <w:iCs/>
          <w:sz w:val="24"/>
          <w:szCs w:val="24"/>
          <w:lang w:val="da-DK"/>
        </w:rPr>
      </w:pPr>
      <w:r w:rsidRPr="00E80DF5">
        <w:rPr>
          <w:rFonts w:asciiTheme="minorHAnsi" w:hAnsiTheme="minorHAnsi" w:cstheme="minorHAnsi"/>
          <w:i/>
          <w:iCs/>
          <w:sz w:val="24"/>
          <w:szCs w:val="24"/>
          <w:lang w:val="da-DK"/>
        </w:rPr>
        <w:t>Oplæg ve</w:t>
      </w:r>
      <w:r w:rsidR="00F40A2B" w:rsidRPr="00E80DF5">
        <w:rPr>
          <w:rFonts w:asciiTheme="minorHAnsi" w:hAnsiTheme="minorHAnsi" w:cstheme="minorHAnsi"/>
          <w:i/>
          <w:iCs/>
          <w:sz w:val="24"/>
          <w:szCs w:val="24"/>
          <w:lang w:val="da-DK"/>
        </w:rPr>
        <w:t>d</w:t>
      </w:r>
      <w:r w:rsidR="00BA006F" w:rsidRPr="00E80DF5">
        <w:rPr>
          <w:rFonts w:asciiTheme="minorHAnsi" w:hAnsiTheme="minorHAnsi" w:cstheme="minorHAnsi"/>
          <w:i/>
          <w:iCs/>
          <w:sz w:val="24"/>
          <w:szCs w:val="24"/>
          <w:lang w:val="da-DK"/>
        </w:rPr>
        <w:t xml:space="preserve"> EC Network</w:t>
      </w:r>
    </w:p>
    <w:p w14:paraId="04ABF1F4" w14:textId="50E8B567" w:rsidR="00F63692" w:rsidRPr="00E80DF5" w:rsidRDefault="00F63692" w:rsidP="00BE3399">
      <w:pPr>
        <w:pStyle w:val="Listeafsnit"/>
        <w:numPr>
          <w:ilvl w:val="1"/>
          <w:numId w:val="15"/>
        </w:numPr>
        <w:tabs>
          <w:tab w:val="left" w:pos="2552"/>
        </w:tabs>
        <w:spacing w:after="100" w:line="259" w:lineRule="auto"/>
        <w:ind w:left="1560"/>
        <w:contextualSpacing w:val="0"/>
        <w:jc w:val="left"/>
        <w:rPr>
          <w:rFonts w:asciiTheme="minorHAnsi" w:hAnsiTheme="minorHAnsi" w:cstheme="minorHAnsi"/>
          <w:sz w:val="24"/>
          <w:szCs w:val="24"/>
          <w:lang w:val="da-DK"/>
        </w:rPr>
      </w:pPr>
      <w:r w:rsidRPr="00E80DF5">
        <w:rPr>
          <w:rFonts w:asciiTheme="minorHAnsi" w:hAnsiTheme="minorHAnsi" w:cstheme="minorHAnsi"/>
          <w:sz w:val="24"/>
          <w:szCs w:val="24"/>
          <w:lang w:val="da-DK"/>
        </w:rPr>
        <w:t xml:space="preserve">Velkommen og </w:t>
      </w:r>
      <w:r w:rsidR="00AA1A09" w:rsidRPr="00E80DF5">
        <w:rPr>
          <w:rFonts w:asciiTheme="minorHAnsi" w:hAnsiTheme="minorHAnsi" w:cstheme="minorHAnsi"/>
          <w:sz w:val="24"/>
          <w:szCs w:val="24"/>
          <w:lang w:val="da-DK"/>
        </w:rPr>
        <w:t xml:space="preserve">tour de </w:t>
      </w:r>
      <w:proofErr w:type="spellStart"/>
      <w:r w:rsidR="00AA1A09" w:rsidRPr="00E80DF5">
        <w:rPr>
          <w:rFonts w:asciiTheme="minorHAnsi" w:hAnsiTheme="minorHAnsi" w:cstheme="minorHAnsi"/>
          <w:sz w:val="24"/>
          <w:szCs w:val="24"/>
          <w:lang w:val="da-DK"/>
        </w:rPr>
        <w:t>table</w:t>
      </w:r>
      <w:proofErr w:type="spellEnd"/>
      <w:r w:rsidR="00AA1A09" w:rsidRPr="00E80DF5">
        <w:rPr>
          <w:rFonts w:asciiTheme="minorHAnsi" w:hAnsiTheme="minorHAnsi" w:cstheme="minorHAnsi"/>
          <w:sz w:val="24"/>
          <w:szCs w:val="24"/>
          <w:lang w:val="da-DK"/>
        </w:rPr>
        <w:t xml:space="preserve"> blandt deltagerne</w:t>
      </w:r>
    </w:p>
    <w:p w14:paraId="7627CEAE" w14:textId="1AA6254A" w:rsidR="00F63692" w:rsidRPr="00E80DF5" w:rsidRDefault="00F63692" w:rsidP="00BE3399">
      <w:pPr>
        <w:pStyle w:val="Listeafsnit"/>
        <w:numPr>
          <w:ilvl w:val="1"/>
          <w:numId w:val="15"/>
        </w:numPr>
        <w:spacing w:after="100" w:line="259" w:lineRule="auto"/>
        <w:ind w:left="1560"/>
        <w:contextualSpacing w:val="0"/>
        <w:jc w:val="left"/>
        <w:rPr>
          <w:rFonts w:asciiTheme="minorHAnsi" w:hAnsiTheme="minorHAnsi" w:cstheme="minorHAnsi"/>
          <w:sz w:val="24"/>
          <w:szCs w:val="24"/>
          <w:lang w:val="da-DK"/>
        </w:rPr>
      </w:pPr>
      <w:r w:rsidRPr="00E80DF5">
        <w:rPr>
          <w:rFonts w:asciiTheme="minorHAnsi" w:hAnsiTheme="minorHAnsi" w:cstheme="minorHAnsi"/>
          <w:sz w:val="24"/>
          <w:szCs w:val="24"/>
          <w:lang w:val="da-DK"/>
        </w:rPr>
        <w:t xml:space="preserve">Kort resume af konklusionerne fra </w:t>
      </w:r>
      <w:r w:rsidR="00F40A2B" w:rsidRPr="00E80DF5">
        <w:rPr>
          <w:rFonts w:asciiTheme="minorHAnsi" w:hAnsiTheme="minorHAnsi" w:cstheme="minorHAnsi"/>
          <w:sz w:val="24"/>
          <w:szCs w:val="24"/>
          <w:lang w:val="da-DK"/>
        </w:rPr>
        <w:t>seneste</w:t>
      </w:r>
      <w:r w:rsidRPr="00E80DF5">
        <w:rPr>
          <w:rFonts w:asciiTheme="minorHAnsi" w:hAnsiTheme="minorHAnsi" w:cstheme="minorHAnsi"/>
          <w:sz w:val="24"/>
          <w:szCs w:val="24"/>
          <w:lang w:val="da-DK"/>
        </w:rPr>
        <w:t xml:space="preserve"> roundtable</w:t>
      </w:r>
      <w:r w:rsidR="00F40A2B" w:rsidRPr="00E80DF5">
        <w:rPr>
          <w:rFonts w:asciiTheme="minorHAnsi" w:hAnsiTheme="minorHAnsi" w:cstheme="minorHAnsi"/>
          <w:sz w:val="24"/>
          <w:szCs w:val="24"/>
          <w:lang w:val="da-DK"/>
        </w:rPr>
        <w:t>s</w:t>
      </w:r>
      <w:r w:rsidRPr="00E80DF5">
        <w:rPr>
          <w:rFonts w:asciiTheme="minorHAnsi" w:hAnsiTheme="minorHAnsi" w:cstheme="minorHAnsi"/>
          <w:sz w:val="24"/>
          <w:szCs w:val="24"/>
          <w:lang w:val="da-DK"/>
        </w:rPr>
        <w:t xml:space="preserve"> </w:t>
      </w:r>
    </w:p>
    <w:p w14:paraId="78CE3917" w14:textId="124667C7" w:rsidR="00F63692" w:rsidRPr="00E80DF5" w:rsidRDefault="00F43523" w:rsidP="00BE3399">
      <w:pPr>
        <w:pStyle w:val="Listeafsnit"/>
        <w:numPr>
          <w:ilvl w:val="1"/>
          <w:numId w:val="15"/>
        </w:numPr>
        <w:spacing w:after="100" w:line="259" w:lineRule="auto"/>
        <w:ind w:left="1559" w:hanging="357"/>
        <w:contextualSpacing w:val="0"/>
        <w:jc w:val="left"/>
        <w:rPr>
          <w:rFonts w:asciiTheme="minorHAnsi" w:hAnsiTheme="minorHAnsi" w:cstheme="minorHAnsi"/>
          <w:sz w:val="24"/>
          <w:szCs w:val="24"/>
          <w:lang w:val="da-DK"/>
        </w:rPr>
      </w:pPr>
      <w:r w:rsidRPr="00E80DF5">
        <w:rPr>
          <w:rFonts w:asciiTheme="minorHAnsi" w:hAnsiTheme="minorHAnsi" w:cstheme="minorHAnsi"/>
          <w:sz w:val="24"/>
          <w:szCs w:val="24"/>
          <w:lang w:val="da-DK"/>
        </w:rPr>
        <w:t>I</w:t>
      </w:r>
      <w:r w:rsidR="00F63692" w:rsidRPr="00E80DF5">
        <w:rPr>
          <w:rFonts w:asciiTheme="minorHAnsi" w:hAnsiTheme="minorHAnsi" w:cstheme="minorHAnsi"/>
          <w:sz w:val="24"/>
          <w:szCs w:val="24"/>
          <w:lang w:val="da-DK"/>
        </w:rPr>
        <w:t xml:space="preserve">ntroduktion til dagens </w:t>
      </w:r>
      <w:r w:rsidR="00156DDB" w:rsidRPr="00E80DF5">
        <w:rPr>
          <w:rFonts w:asciiTheme="minorHAnsi" w:hAnsiTheme="minorHAnsi" w:cstheme="minorHAnsi"/>
          <w:sz w:val="24"/>
          <w:szCs w:val="24"/>
          <w:lang w:val="da-DK"/>
        </w:rPr>
        <w:t>session</w:t>
      </w:r>
    </w:p>
    <w:p w14:paraId="609B9667" w14:textId="253BD12C" w:rsidR="008C2304" w:rsidRPr="00E80DF5" w:rsidRDefault="00156DDB" w:rsidP="00BE3399">
      <w:pPr>
        <w:spacing w:after="100" w:line="259" w:lineRule="auto"/>
        <w:ind w:left="1134" w:hanging="1134"/>
        <w:jc w:val="left"/>
        <w:rPr>
          <w:rFonts w:asciiTheme="minorHAnsi" w:hAnsiTheme="minorHAnsi" w:cstheme="minorHAnsi"/>
          <w:b/>
          <w:bCs/>
          <w:color w:val="2B2769"/>
          <w:sz w:val="24"/>
          <w:szCs w:val="24"/>
          <w:lang w:val="da-DK"/>
        </w:rPr>
      </w:pPr>
      <w:r w:rsidRPr="00E80DF5">
        <w:rPr>
          <w:rFonts w:asciiTheme="minorHAnsi" w:hAnsiTheme="minorHAnsi" w:cstheme="minorHAnsi"/>
          <w:b/>
          <w:bCs/>
          <w:color w:val="E9A451"/>
          <w:sz w:val="24"/>
          <w:szCs w:val="24"/>
          <w:lang w:val="da-DK"/>
        </w:rPr>
        <w:t>11</w:t>
      </w:r>
      <w:r w:rsidR="00991FFA" w:rsidRPr="00E80DF5">
        <w:rPr>
          <w:rFonts w:asciiTheme="minorHAnsi" w:hAnsiTheme="minorHAnsi" w:cstheme="minorHAnsi"/>
          <w:b/>
          <w:bCs/>
          <w:color w:val="E9A451"/>
          <w:sz w:val="24"/>
          <w:szCs w:val="24"/>
          <w:lang w:val="da-DK"/>
        </w:rPr>
        <w:t>:</w:t>
      </w:r>
      <w:r w:rsidR="00DE4F62" w:rsidRPr="00E80DF5">
        <w:rPr>
          <w:rFonts w:asciiTheme="minorHAnsi" w:hAnsiTheme="minorHAnsi" w:cstheme="minorHAnsi"/>
          <w:b/>
          <w:bCs/>
          <w:color w:val="E9A451"/>
          <w:sz w:val="24"/>
          <w:szCs w:val="24"/>
          <w:lang w:val="da-DK"/>
        </w:rPr>
        <w:t>1</w:t>
      </w:r>
      <w:r w:rsidR="00A01CAE" w:rsidRPr="00E80DF5">
        <w:rPr>
          <w:rFonts w:asciiTheme="minorHAnsi" w:hAnsiTheme="minorHAnsi" w:cstheme="minorHAnsi"/>
          <w:b/>
          <w:bCs/>
          <w:color w:val="E9A451"/>
          <w:sz w:val="24"/>
          <w:szCs w:val="24"/>
          <w:lang w:val="da-DK"/>
        </w:rPr>
        <w:t>5</w:t>
      </w:r>
      <w:r w:rsidR="0082780C" w:rsidRPr="00E80DF5">
        <w:rPr>
          <w:rFonts w:asciiTheme="minorHAnsi" w:hAnsiTheme="minorHAnsi" w:cstheme="minorHAnsi"/>
          <w:b/>
          <w:bCs/>
          <w:color w:val="E9A451"/>
          <w:sz w:val="24"/>
          <w:szCs w:val="24"/>
          <w:lang w:val="da-DK"/>
        </w:rPr>
        <w:t xml:space="preserve"> </w:t>
      </w:r>
      <w:r w:rsidR="00510072" w:rsidRPr="00E80DF5">
        <w:rPr>
          <w:rFonts w:asciiTheme="minorHAnsi" w:hAnsiTheme="minorHAnsi" w:cstheme="minorHAnsi"/>
          <w:b/>
          <w:bCs/>
          <w:sz w:val="24"/>
          <w:szCs w:val="24"/>
          <w:lang w:val="da-DK"/>
        </w:rPr>
        <w:tab/>
      </w:r>
      <w:r w:rsidR="00CA1E03" w:rsidRPr="00E80DF5">
        <w:rPr>
          <w:rFonts w:asciiTheme="minorHAnsi" w:hAnsiTheme="minorHAnsi" w:cstheme="minorHAnsi"/>
          <w:b/>
          <w:bCs/>
          <w:color w:val="2B2769"/>
          <w:sz w:val="24"/>
          <w:szCs w:val="24"/>
          <w:lang w:val="da-DK"/>
        </w:rPr>
        <w:t>ECSMV Projektet i Region Midt</w:t>
      </w:r>
    </w:p>
    <w:p w14:paraId="6D2E2F4B" w14:textId="40469347" w:rsidR="00EF7083" w:rsidRPr="00E80DF5" w:rsidRDefault="00EF7083" w:rsidP="00BE3399">
      <w:pPr>
        <w:pStyle w:val="Listeafsnit"/>
        <w:spacing w:after="100" w:line="259" w:lineRule="auto"/>
        <w:ind w:left="1134"/>
        <w:contextualSpacing w:val="0"/>
        <w:rPr>
          <w:rFonts w:asciiTheme="minorHAnsi" w:hAnsiTheme="minorHAnsi" w:cstheme="minorHAnsi"/>
          <w:i/>
          <w:iCs/>
          <w:sz w:val="24"/>
          <w:szCs w:val="24"/>
          <w:lang w:val="da-DK"/>
        </w:rPr>
      </w:pPr>
      <w:r w:rsidRPr="00E80DF5">
        <w:rPr>
          <w:rFonts w:asciiTheme="minorHAnsi" w:hAnsiTheme="minorHAnsi" w:cstheme="minorHAnsi"/>
          <w:i/>
          <w:iCs/>
          <w:sz w:val="24"/>
          <w:szCs w:val="24"/>
          <w:lang w:val="da-DK"/>
        </w:rPr>
        <w:t>Oplæg ved ECSMV Projektet</w:t>
      </w:r>
    </w:p>
    <w:p w14:paraId="727581F4" w14:textId="4C10E42E" w:rsidR="008C2304" w:rsidRPr="00E80DF5" w:rsidRDefault="009956E4" w:rsidP="00BE3399">
      <w:pPr>
        <w:spacing w:after="100" w:line="259" w:lineRule="auto"/>
        <w:ind w:left="1134"/>
        <w:rPr>
          <w:rFonts w:asciiTheme="minorHAnsi" w:hAnsiTheme="minorHAnsi" w:cstheme="minorHAnsi"/>
          <w:sz w:val="24"/>
          <w:szCs w:val="24"/>
          <w:lang w:val="da-DK"/>
        </w:rPr>
      </w:pPr>
      <w:r w:rsidRPr="00E80DF5">
        <w:rPr>
          <w:rFonts w:asciiTheme="minorHAnsi" w:hAnsiTheme="minorHAnsi" w:cstheme="minorHAnsi"/>
          <w:sz w:val="24"/>
          <w:szCs w:val="24"/>
          <w:lang w:val="da-DK" w:eastAsia="en-US"/>
        </w:rPr>
        <w:t xml:space="preserve">ECSMV er et konkret eksempel på et organiseret tværkommunalt samarbejde omkring fremme af energieffektivisering i </w:t>
      </w:r>
      <w:proofErr w:type="spellStart"/>
      <w:r w:rsidRPr="00E80DF5">
        <w:rPr>
          <w:rFonts w:asciiTheme="minorHAnsi" w:hAnsiTheme="minorHAnsi" w:cstheme="minorHAnsi"/>
          <w:sz w:val="24"/>
          <w:szCs w:val="24"/>
          <w:lang w:val="da-DK" w:eastAsia="en-US"/>
        </w:rPr>
        <w:t>SMVere</w:t>
      </w:r>
      <w:proofErr w:type="spellEnd"/>
      <w:r w:rsidRPr="00E80DF5">
        <w:rPr>
          <w:rFonts w:asciiTheme="minorHAnsi" w:hAnsiTheme="minorHAnsi" w:cstheme="minorHAnsi"/>
          <w:sz w:val="24"/>
          <w:szCs w:val="24"/>
          <w:lang w:val="da-DK" w:eastAsia="en-US"/>
        </w:rPr>
        <w:t>.</w:t>
      </w:r>
      <w:r w:rsidR="002D08D1" w:rsidRPr="00E80DF5">
        <w:rPr>
          <w:rFonts w:asciiTheme="minorHAnsi" w:hAnsiTheme="minorHAnsi" w:cstheme="minorHAnsi"/>
          <w:sz w:val="24"/>
          <w:szCs w:val="24"/>
          <w:lang w:val="da-DK" w:eastAsia="en-US"/>
        </w:rPr>
        <w:t xml:space="preserve"> I en nylig evaluering er </w:t>
      </w:r>
      <w:r w:rsidR="002D08D1" w:rsidRPr="00E80DF5">
        <w:rPr>
          <w:rFonts w:asciiTheme="minorHAnsi" w:hAnsiTheme="minorHAnsi" w:cstheme="minorHAnsi"/>
          <w:sz w:val="24"/>
          <w:szCs w:val="24"/>
          <w:lang w:val="da-DK"/>
        </w:rPr>
        <w:t xml:space="preserve">projektets organisering og den praktiske udmøntning af samarbejdet nævnt som fremhævelsesværdigt, og som et godt eksempel på succesfuld gennemførelse af decentrale erhvervsfremmeprojekter på lokalt niveau. </w:t>
      </w:r>
      <w:proofErr w:type="gramStart"/>
      <w:r w:rsidR="002D08D1" w:rsidRPr="00E80DF5">
        <w:rPr>
          <w:rFonts w:asciiTheme="minorHAnsi" w:hAnsiTheme="minorHAnsi" w:cstheme="minorHAnsi"/>
          <w:sz w:val="24"/>
          <w:szCs w:val="24"/>
          <w:lang w:val="da-DK"/>
        </w:rPr>
        <w:t>Endvidere</w:t>
      </w:r>
      <w:proofErr w:type="gramEnd"/>
      <w:r w:rsidR="002D08D1" w:rsidRPr="00E80DF5">
        <w:rPr>
          <w:rFonts w:asciiTheme="minorHAnsi" w:hAnsiTheme="minorHAnsi" w:cstheme="minorHAnsi"/>
          <w:sz w:val="24"/>
          <w:szCs w:val="24"/>
          <w:lang w:val="da-DK"/>
        </w:rPr>
        <w:t xml:space="preserve"> anbefaler evalueringen, og i tråd med konklusionerne fra tidligere roundtables, at den grønne forretningsmodel bruges aktiv</w:t>
      </w:r>
      <w:r w:rsidR="00866E1B" w:rsidRPr="00E80DF5">
        <w:rPr>
          <w:rFonts w:asciiTheme="minorHAnsi" w:hAnsiTheme="minorHAnsi" w:cstheme="minorHAnsi"/>
          <w:sz w:val="24"/>
          <w:szCs w:val="24"/>
          <w:lang w:val="da-DK"/>
        </w:rPr>
        <w:t>t</w:t>
      </w:r>
      <w:r w:rsidR="002D08D1" w:rsidRPr="00E80DF5">
        <w:rPr>
          <w:rFonts w:asciiTheme="minorHAnsi" w:hAnsiTheme="minorHAnsi" w:cstheme="minorHAnsi"/>
          <w:sz w:val="24"/>
          <w:szCs w:val="24"/>
          <w:lang w:val="da-DK"/>
        </w:rPr>
        <w:t xml:space="preserve"> til en dialog med bankerne. </w:t>
      </w:r>
      <w:r w:rsidR="008C2304" w:rsidRPr="00E80DF5">
        <w:rPr>
          <w:rFonts w:asciiTheme="minorHAnsi" w:hAnsiTheme="minorHAnsi" w:cstheme="minorHAnsi"/>
          <w:sz w:val="24"/>
          <w:szCs w:val="24"/>
          <w:lang w:val="da-DK"/>
        </w:rPr>
        <w:t> </w:t>
      </w:r>
    </w:p>
    <w:p w14:paraId="3DE07786" w14:textId="75642EE9" w:rsidR="008C2304" w:rsidRPr="00E80DF5" w:rsidRDefault="0082780C" w:rsidP="00BE3399">
      <w:pPr>
        <w:spacing w:after="100" w:line="259" w:lineRule="auto"/>
        <w:ind w:left="1134" w:hanging="1134"/>
        <w:jc w:val="left"/>
        <w:rPr>
          <w:rFonts w:asciiTheme="minorHAnsi" w:hAnsiTheme="minorHAnsi" w:cstheme="minorHAnsi"/>
          <w:b/>
          <w:bCs/>
          <w:color w:val="000000" w:themeColor="text1"/>
          <w:sz w:val="24"/>
          <w:szCs w:val="24"/>
          <w:lang w:val="da-DK"/>
        </w:rPr>
      </w:pPr>
      <w:r w:rsidRPr="00E80DF5">
        <w:rPr>
          <w:rFonts w:asciiTheme="minorHAnsi" w:hAnsiTheme="minorHAnsi" w:cstheme="minorHAnsi"/>
          <w:b/>
          <w:bCs/>
          <w:color w:val="E9A451"/>
          <w:sz w:val="24"/>
          <w:szCs w:val="24"/>
          <w:lang w:val="da-DK"/>
        </w:rPr>
        <w:t>1</w:t>
      </w:r>
      <w:r w:rsidR="00DE63CC" w:rsidRPr="00E80DF5">
        <w:rPr>
          <w:rFonts w:asciiTheme="minorHAnsi" w:hAnsiTheme="minorHAnsi" w:cstheme="minorHAnsi"/>
          <w:b/>
          <w:bCs/>
          <w:color w:val="E9A451"/>
          <w:sz w:val="24"/>
          <w:szCs w:val="24"/>
          <w:lang w:val="da-DK"/>
        </w:rPr>
        <w:t>1</w:t>
      </w:r>
      <w:r w:rsidR="00991FFA" w:rsidRPr="00E80DF5">
        <w:rPr>
          <w:rFonts w:asciiTheme="minorHAnsi" w:hAnsiTheme="minorHAnsi" w:cstheme="minorHAnsi"/>
          <w:b/>
          <w:bCs/>
          <w:color w:val="E9A451"/>
          <w:sz w:val="24"/>
          <w:szCs w:val="24"/>
          <w:lang w:val="da-DK"/>
        </w:rPr>
        <w:t>:</w:t>
      </w:r>
      <w:r w:rsidR="00CA1E03" w:rsidRPr="00E80DF5">
        <w:rPr>
          <w:rFonts w:asciiTheme="minorHAnsi" w:hAnsiTheme="minorHAnsi" w:cstheme="minorHAnsi"/>
          <w:b/>
          <w:bCs/>
          <w:color w:val="E9A451"/>
          <w:sz w:val="24"/>
          <w:szCs w:val="24"/>
          <w:lang w:val="da-DK"/>
        </w:rPr>
        <w:t>3</w:t>
      </w:r>
      <w:r w:rsidR="00A01CAE" w:rsidRPr="00E80DF5">
        <w:rPr>
          <w:rFonts w:asciiTheme="minorHAnsi" w:hAnsiTheme="minorHAnsi" w:cstheme="minorHAnsi"/>
          <w:b/>
          <w:bCs/>
          <w:color w:val="E9A451"/>
          <w:sz w:val="24"/>
          <w:szCs w:val="24"/>
          <w:lang w:val="da-DK"/>
        </w:rPr>
        <w:t>0</w:t>
      </w:r>
      <w:r w:rsidRPr="00E80DF5">
        <w:rPr>
          <w:rFonts w:asciiTheme="minorHAnsi" w:hAnsiTheme="minorHAnsi" w:cstheme="minorHAnsi"/>
          <w:b/>
          <w:bCs/>
          <w:color w:val="E9A451"/>
          <w:sz w:val="24"/>
          <w:szCs w:val="24"/>
          <w:lang w:val="da-DK"/>
        </w:rPr>
        <w:t xml:space="preserve"> </w:t>
      </w:r>
      <w:r w:rsidR="00510072" w:rsidRPr="00E80DF5">
        <w:rPr>
          <w:rFonts w:asciiTheme="minorHAnsi" w:hAnsiTheme="minorHAnsi" w:cstheme="minorHAnsi"/>
          <w:b/>
          <w:bCs/>
          <w:sz w:val="24"/>
          <w:szCs w:val="24"/>
          <w:lang w:val="da-DK"/>
        </w:rPr>
        <w:tab/>
      </w:r>
      <w:r w:rsidR="00EF7083" w:rsidRPr="00E80DF5">
        <w:rPr>
          <w:rFonts w:asciiTheme="minorHAnsi" w:hAnsiTheme="minorHAnsi" w:cstheme="minorHAnsi"/>
          <w:b/>
          <w:bCs/>
          <w:color w:val="2B2769"/>
          <w:sz w:val="24"/>
          <w:szCs w:val="24"/>
          <w:lang w:val="da-DK"/>
        </w:rPr>
        <w:t>Danmarks Grønne Investeringsfond – muligheder i forhold til SMV- segmentet</w:t>
      </w:r>
    </w:p>
    <w:p w14:paraId="3F9535DA" w14:textId="471C10A1" w:rsidR="00EF7083" w:rsidRPr="00E80DF5" w:rsidRDefault="00EF7083" w:rsidP="00BE3399">
      <w:pPr>
        <w:pStyle w:val="Listeafsnit"/>
        <w:spacing w:after="100" w:line="259" w:lineRule="auto"/>
        <w:ind w:left="1134"/>
        <w:contextualSpacing w:val="0"/>
        <w:rPr>
          <w:rFonts w:asciiTheme="minorHAnsi" w:hAnsiTheme="minorHAnsi" w:cstheme="minorHAnsi"/>
          <w:i/>
          <w:iCs/>
          <w:sz w:val="24"/>
          <w:szCs w:val="24"/>
          <w:lang w:val="da-DK"/>
        </w:rPr>
      </w:pPr>
      <w:r w:rsidRPr="00E80DF5">
        <w:rPr>
          <w:rFonts w:asciiTheme="minorHAnsi" w:hAnsiTheme="minorHAnsi" w:cstheme="minorHAnsi"/>
          <w:i/>
          <w:iCs/>
          <w:sz w:val="24"/>
          <w:szCs w:val="24"/>
          <w:lang w:val="da-DK"/>
        </w:rPr>
        <w:t>Oplæg ved Danmarks Grønne Investeringsfond</w:t>
      </w:r>
    </w:p>
    <w:p w14:paraId="30D67413" w14:textId="48C45688" w:rsidR="00866E1B" w:rsidRPr="00E80DF5" w:rsidRDefault="00866E1B" w:rsidP="00BE3399">
      <w:pPr>
        <w:spacing w:after="100" w:line="259" w:lineRule="auto"/>
        <w:ind w:left="1134"/>
        <w:rPr>
          <w:rFonts w:asciiTheme="minorHAnsi" w:hAnsiTheme="minorHAnsi" w:cstheme="minorHAnsi"/>
          <w:sz w:val="24"/>
          <w:szCs w:val="24"/>
          <w:lang w:val="da-DK"/>
        </w:rPr>
      </w:pPr>
      <w:r w:rsidRPr="00E80DF5">
        <w:rPr>
          <w:rFonts w:asciiTheme="minorHAnsi" w:hAnsiTheme="minorHAnsi" w:cstheme="minorHAnsi"/>
          <w:sz w:val="24"/>
          <w:szCs w:val="24"/>
          <w:shd w:val="clear" w:color="auto" w:fill="FFFFFF"/>
          <w:lang w:val="da-DK"/>
        </w:rPr>
        <w:t>Danmarks Grønne Investeringsfond er en selvstændig statslig lånefond, der har til formål at medfinansiere investeringer, som fremmer en grøn omstilling af det danske samfund. Ifølge fondens politiske mandat skal disse projekter ligge inden for vedvarende energi, energibesparelser eller ressourceeffektivitet. Fonden</w:t>
      </w:r>
      <w:r w:rsidR="003D3CB7" w:rsidRPr="00E80DF5">
        <w:rPr>
          <w:rFonts w:asciiTheme="minorHAnsi" w:hAnsiTheme="minorHAnsi" w:cstheme="minorHAnsi"/>
          <w:color w:val="3E4B4E"/>
          <w:sz w:val="24"/>
          <w:szCs w:val="24"/>
          <w:lang w:val="da-DK"/>
        </w:rPr>
        <w:t xml:space="preserve"> yder lån til alle størrelser af private virksomheder i alle brancher</w:t>
      </w:r>
      <w:r w:rsidRPr="00E80DF5">
        <w:rPr>
          <w:rFonts w:asciiTheme="minorHAnsi" w:hAnsiTheme="minorHAnsi" w:cstheme="minorHAnsi"/>
          <w:sz w:val="24"/>
          <w:szCs w:val="24"/>
          <w:shd w:val="clear" w:color="auto" w:fill="FFFFFF"/>
          <w:lang w:val="da-DK"/>
        </w:rPr>
        <w:t xml:space="preserve"> </w:t>
      </w:r>
      <w:r w:rsidR="003D3CB7" w:rsidRPr="00E80DF5">
        <w:rPr>
          <w:rFonts w:asciiTheme="minorHAnsi" w:hAnsiTheme="minorHAnsi" w:cstheme="minorHAnsi"/>
          <w:sz w:val="24"/>
          <w:szCs w:val="24"/>
          <w:shd w:val="clear" w:color="auto" w:fill="FFFFFF"/>
          <w:lang w:val="da-DK"/>
        </w:rPr>
        <w:t xml:space="preserve">og </w:t>
      </w:r>
      <w:r w:rsidRPr="00E80DF5">
        <w:rPr>
          <w:rFonts w:asciiTheme="minorHAnsi" w:hAnsiTheme="minorHAnsi" w:cstheme="minorHAnsi"/>
          <w:sz w:val="24"/>
          <w:szCs w:val="24"/>
          <w:shd w:val="clear" w:color="auto" w:fill="FFFFFF"/>
          <w:lang w:val="da-DK"/>
        </w:rPr>
        <w:t xml:space="preserve">kan i samarbejde med øvrige finansieringskilder, </w:t>
      </w:r>
      <w:proofErr w:type="gramStart"/>
      <w:r w:rsidRPr="00E80DF5">
        <w:rPr>
          <w:rFonts w:asciiTheme="minorHAnsi" w:hAnsiTheme="minorHAnsi" w:cstheme="minorHAnsi"/>
          <w:sz w:val="24"/>
          <w:szCs w:val="24"/>
          <w:shd w:val="clear" w:color="auto" w:fill="FFFFFF"/>
          <w:lang w:val="da-DK"/>
        </w:rPr>
        <w:t>eksempelvis</w:t>
      </w:r>
      <w:proofErr w:type="gramEnd"/>
      <w:r w:rsidRPr="00E80DF5">
        <w:rPr>
          <w:rFonts w:asciiTheme="minorHAnsi" w:hAnsiTheme="minorHAnsi" w:cstheme="minorHAnsi"/>
          <w:sz w:val="24"/>
          <w:szCs w:val="24"/>
          <w:shd w:val="clear" w:color="auto" w:fill="FFFFFF"/>
          <w:lang w:val="da-DK"/>
        </w:rPr>
        <w:t xml:space="preserve"> banker, medfinansiere </w:t>
      </w:r>
      <w:r w:rsidR="0050406E" w:rsidRPr="00E80DF5">
        <w:rPr>
          <w:rFonts w:asciiTheme="minorHAnsi" w:hAnsiTheme="minorHAnsi" w:cstheme="minorHAnsi"/>
          <w:sz w:val="24"/>
          <w:szCs w:val="24"/>
          <w:shd w:val="clear" w:color="auto" w:fill="FFFFFF"/>
          <w:lang w:val="da-DK"/>
        </w:rPr>
        <w:t>investeringer og tiltag.</w:t>
      </w:r>
      <w:r w:rsidR="003D3CB7" w:rsidRPr="00E80DF5">
        <w:rPr>
          <w:rFonts w:asciiTheme="minorHAnsi" w:hAnsiTheme="minorHAnsi" w:cstheme="minorHAnsi"/>
          <w:sz w:val="24"/>
          <w:szCs w:val="24"/>
          <w:shd w:val="clear" w:color="auto" w:fill="FFFFFF"/>
          <w:lang w:val="da-DK"/>
        </w:rPr>
        <w:t xml:space="preserve"> </w:t>
      </w:r>
      <w:r w:rsidRPr="00E80DF5">
        <w:rPr>
          <w:rFonts w:asciiTheme="minorHAnsi" w:hAnsiTheme="minorHAnsi" w:cstheme="minorHAnsi"/>
          <w:sz w:val="24"/>
          <w:szCs w:val="24"/>
          <w:shd w:val="clear" w:color="auto" w:fill="FFFFFF"/>
          <w:lang w:val="da-DK"/>
        </w:rPr>
        <w:t xml:space="preserve"> </w:t>
      </w:r>
    </w:p>
    <w:p w14:paraId="0C7F76C0" w14:textId="14DF43A7" w:rsidR="00CA1E03" w:rsidRPr="00E80DF5" w:rsidRDefault="00CA1E03" w:rsidP="00BE3399">
      <w:pPr>
        <w:pStyle w:val="Default"/>
        <w:adjustRightInd/>
        <w:spacing w:after="100" w:line="259" w:lineRule="auto"/>
        <w:ind w:left="1134" w:hanging="1134"/>
        <w:rPr>
          <w:rFonts w:asciiTheme="minorHAnsi" w:hAnsiTheme="minorHAnsi" w:cstheme="minorHAnsi"/>
          <w:b/>
          <w:bCs/>
          <w:color w:val="2B2769"/>
          <w:lang w:val="da-DK"/>
        </w:rPr>
      </w:pPr>
      <w:r w:rsidRPr="00E80DF5">
        <w:rPr>
          <w:rFonts w:asciiTheme="minorHAnsi" w:hAnsiTheme="minorHAnsi" w:cstheme="minorHAnsi"/>
          <w:b/>
          <w:bCs/>
          <w:color w:val="E9A451"/>
          <w:lang w:val="da-DK"/>
        </w:rPr>
        <w:t>11</w:t>
      </w:r>
      <w:r w:rsidR="00866E1B" w:rsidRPr="00E80DF5">
        <w:rPr>
          <w:rFonts w:asciiTheme="minorHAnsi" w:hAnsiTheme="minorHAnsi" w:cstheme="minorHAnsi"/>
          <w:b/>
          <w:bCs/>
          <w:color w:val="E9A451"/>
          <w:lang w:val="da-DK"/>
        </w:rPr>
        <w:t>:</w:t>
      </w:r>
      <w:r w:rsidRPr="00E80DF5">
        <w:rPr>
          <w:rFonts w:asciiTheme="minorHAnsi" w:hAnsiTheme="minorHAnsi" w:cstheme="minorHAnsi"/>
          <w:b/>
          <w:bCs/>
          <w:color w:val="E9A451"/>
          <w:lang w:val="da-DK"/>
        </w:rPr>
        <w:t>45</w:t>
      </w:r>
      <w:r w:rsidR="008B1F1A" w:rsidRPr="00E80DF5">
        <w:rPr>
          <w:rFonts w:asciiTheme="minorHAnsi" w:hAnsiTheme="minorHAnsi" w:cstheme="minorHAnsi"/>
          <w:b/>
          <w:bCs/>
          <w:color w:val="E9A451"/>
          <w:lang w:val="da-DK"/>
        </w:rPr>
        <w:tab/>
      </w:r>
      <w:r w:rsidR="0050406E" w:rsidRPr="00E80DF5">
        <w:rPr>
          <w:rFonts w:asciiTheme="minorHAnsi" w:hAnsiTheme="minorHAnsi" w:cstheme="minorHAnsi"/>
          <w:b/>
          <w:bCs/>
          <w:color w:val="2B2769"/>
          <w:lang w:val="da-DK"/>
        </w:rPr>
        <w:t>Korte indlæg fra andre deltagende finansielle aktører</w:t>
      </w:r>
    </w:p>
    <w:p w14:paraId="1F510D59" w14:textId="77777777" w:rsidR="0025649B" w:rsidRPr="00E80DF5" w:rsidRDefault="00CA1E03" w:rsidP="00BE3399">
      <w:pPr>
        <w:pStyle w:val="Listeafsnit"/>
        <w:spacing w:after="100" w:line="259" w:lineRule="auto"/>
        <w:ind w:left="1134" w:hanging="1134"/>
        <w:contextualSpacing w:val="0"/>
        <w:jc w:val="left"/>
        <w:rPr>
          <w:rFonts w:asciiTheme="minorHAnsi" w:hAnsiTheme="minorHAnsi" w:cstheme="minorHAnsi"/>
          <w:b/>
          <w:bCs/>
          <w:color w:val="2B2769"/>
          <w:sz w:val="24"/>
          <w:szCs w:val="24"/>
          <w:lang w:val="da-DK"/>
        </w:rPr>
      </w:pPr>
      <w:r w:rsidRPr="00E80DF5">
        <w:rPr>
          <w:rFonts w:asciiTheme="minorHAnsi" w:hAnsiTheme="minorHAnsi" w:cstheme="minorHAnsi"/>
          <w:b/>
          <w:bCs/>
          <w:color w:val="E9A451"/>
          <w:sz w:val="24"/>
          <w:szCs w:val="24"/>
          <w:lang w:val="da-DK"/>
        </w:rPr>
        <w:t>12:00</w:t>
      </w:r>
      <w:r w:rsidRPr="00E80DF5">
        <w:rPr>
          <w:rFonts w:asciiTheme="minorHAnsi" w:hAnsiTheme="minorHAnsi" w:cstheme="minorHAnsi"/>
          <w:b/>
          <w:bCs/>
          <w:color w:val="E9A451"/>
          <w:sz w:val="24"/>
          <w:szCs w:val="24"/>
          <w:lang w:val="da-DK"/>
        </w:rPr>
        <w:tab/>
      </w:r>
      <w:r w:rsidRPr="00E80DF5">
        <w:rPr>
          <w:rFonts w:asciiTheme="minorHAnsi" w:hAnsiTheme="minorHAnsi" w:cstheme="minorHAnsi"/>
          <w:b/>
          <w:bCs/>
          <w:color w:val="2B2769"/>
          <w:sz w:val="24"/>
          <w:szCs w:val="24"/>
          <w:lang w:val="da-DK"/>
        </w:rPr>
        <w:t>Opvarmning til dagens diskussion</w:t>
      </w:r>
    </w:p>
    <w:p w14:paraId="4B219D3B" w14:textId="6C65EB4F" w:rsidR="008B1F1A" w:rsidRPr="00E80DF5" w:rsidRDefault="0025649B" w:rsidP="00BE3399">
      <w:pPr>
        <w:pStyle w:val="Listeafsnit"/>
        <w:spacing w:after="100" w:line="259" w:lineRule="auto"/>
        <w:ind w:left="1134" w:hanging="1134"/>
        <w:contextualSpacing w:val="0"/>
        <w:jc w:val="left"/>
        <w:rPr>
          <w:rFonts w:asciiTheme="minorHAnsi" w:hAnsiTheme="minorHAnsi" w:cstheme="minorHAnsi"/>
          <w:i/>
          <w:iCs/>
          <w:color w:val="000000" w:themeColor="text1"/>
          <w:sz w:val="24"/>
          <w:szCs w:val="24"/>
          <w:lang w:val="da-DK"/>
        </w:rPr>
      </w:pPr>
      <w:r w:rsidRPr="00E80DF5">
        <w:rPr>
          <w:rFonts w:asciiTheme="minorHAnsi" w:hAnsiTheme="minorHAnsi" w:cstheme="minorHAnsi"/>
          <w:b/>
          <w:bCs/>
          <w:color w:val="E9A451"/>
          <w:sz w:val="24"/>
          <w:szCs w:val="24"/>
          <w:lang w:val="da-DK"/>
        </w:rPr>
        <w:tab/>
      </w:r>
      <w:r w:rsidRPr="00E80DF5">
        <w:rPr>
          <w:rFonts w:asciiTheme="minorHAnsi" w:hAnsiTheme="minorHAnsi" w:cstheme="minorHAnsi"/>
          <w:i/>
          <w:iCs/>
          <w:color w:val="000000" w:themeColor="text1"/>
          <w:sz w:val="24"/>
          <w:szCs w:val="24"/>
          <w:lang w:val="da-DK"/>
        </w:rPr>
        <w:t>Se nøglespørgsmål nedenfor</w:t>
      </w:r>
      <w:r w:rsidR="0050406E" w:rsidRPr="00E80DF5">
        <w:rPr>
          <w:rFonts w:asciiTheme="minorHAnsi" w:hAnsiTheme="minorHAnsi" w:cstheme="minorHAnsi"/>
          <w:i/>
          <w:iCs/>
          <w:color w:val="000000" w:themeColor="text1"/>
          <w:sz w:val="24"/>
          <w:szCs w:val="24"/>
          <w:lang w:val="da-DK"/>
        </w:rPr>
        <w:tab/>
      </w:r>
    </w:p>
    <w:p w14:paraId="44A5E646" w14:textId="56EF9E4F" w:rsidR="0082780C" w:rsidRPr="00E80DF5" w:rsidRDefault="0082780C" w:rsidP="00BE3399">
      <w:pPr>
        <w:pStyle w:val="Listeafsnit"/>
        <w:spacing w:after="100" w:line="259" w:lineRule="auto"/>
        <w:ind w:left="1134" w:hanging="1134"/>
        <w:contextualSpacing w:val="0"/>
        <w:jc w:val="left"/>
        <w:rPr>
          <w:rFonts w:asciiTheme="minorHAnsi" w:hAnsiTheme="minorHAnsi" w:cstheme="minorHAnsi"/>
          <w:b/>
          <w:bCs/>
          <w:color w:val="2B2769"/>
          <w:sz w:val="24"/>
          <w:szCs w:val="24"/>
          <w:lang w:val="da-DK"/>
        </w:rPr>
      </w:pPr>
      <w:r w:rsidRPr="00E80DF5">
        <w:rPr>
          <w:rFonts w:asciiTheme="minorHAnsi" w:hAnsiTheme="minorHAnsi" w:cstheme="minorHAnsi"/>
          <w:b/>
          <w:bCs/>
          <w:color w:val="E9A451"/>
          <w:sz w:val="24"/>
          <w:szCs w:val="24"/>
          <w:lang w:val="da-DK"/>
        </w:rPr>
        <w:t>1</w:t>
      </w:r>
      <w:r w:rsidR="00DE4F62" w:rsidRPr="00E80DF5">
        <w:rPr>
          <w:rFonts w:asciiTheme="minorHAnsi" w:hAnsiTheme="minorHAnsi" w:cstheme="minorHAnsi"/>
          <w:b/>
          <w:bCs/>
          <w:color w:val="E9A451"/>
          <w:sz w:val="24"/>
          <w:szCs w:val="24"/>
          <w:lang w:val="da-DK"/>
        </w:rPr>
        <w:t>2</w:t>
      </w:r>
      <w:r w:rsidR="00991FFA" w:rsidRPr="00E80DF5">
        <w:rPr>
          <w:rFonts w:asciiTheme="minorHAnsi" w:hAnsiTheme="minorHAnsi" w:cstheme="minorHAnsi"/>
          <w:b/>
          <w:bCs/>
          <w:color w:val="E9A451"/>
          <w:sz w:val="24"/>
          <w:szCs w:val="24"/>
          <w:lang w:val="da-DK"/>
        </w:rPr>
        <w:t>:</w:t>
      </w:r>
      <w:r w:rsidR="00DE4F62" w:rsidRPr="00E80DF5">
        <w:rPr>
          <w:rFonts w:asciiTheme="minorHAnsi" w:hAnsiTheme="minorHAnsi" w:cstheme="minorHAnsi"/>
          <w:b/>
          <w:bCs/>
          <w:color w:val="E9A451"/>
          <w:sz w:val="24"/>
          <w:szCs w:val="24"/>
          <w:lang w:val="da-DK"/>
        </w:rPr>
        <w:t>3</w:t>
      </w:r>
      <w:r w:rsidR="00A01CAE" w:rsidRPr="00E80DF5">
        <w:rPr>
          <w:rFonts w:asciiTheme="minorHAnsi" w:hAnsiTheme="minorHAnsi" w:cstheme="minorHAnsi"/>
          <w:b/>
          <w:bCs/>
          <w:color w:val="E9A451"/>
          <w:sz w:val="24"/>
          <w:szCs w:val="24"/>
          <w:lang w:val="da-DK"/>
        </w:rPr>
        <w:t>0</w:t>
      </w:r>
      <w:r w:rsidR="00510072" w:rsidRPr="00E80DF5">
        <w:rPr>
          <w:rFonts w:asciiTheme="minorHAnsi" w:hAnsiTheme="minorHAnsi" w:cstheme="minorHAnsi"/>
          <w:b/>
          <w:bCs/>
          <w:sz w:val="24"/>
          <w:szCs w:val="24"/>
          <w:lang w:val="da-DK"/>
        </w:rPr>
        <w:tab/>
      </w:r>
      <w:r w:rsidR="00DE4F62" w:rsidRPr="00E80DF5">
        <w:rPr>
          <w:rFonts w:asciiTheme="minorHAnsi" w:hAnsiTheme="minorHAnsi" w:cstheme="minorHAnsi"/>
          <w:b/>
          <w:bCs/>
          <w:color w:val="2B2769"/>
          <w:sz w:val="24"/>
          <w:szCs w:val="24"/>
          <w:lang w:val="da-DK"/>
        </w:rPr>
        <w:t>Frokost</w:t>
      </w:r>
    </w:p>
    <w:p w14:paraId="38AF2790" w14:textId="2882B0D9" w:rsidR="0082780C" w:rsidRPr="00E80DF5" w:rsidRDefault="0082780C" w:rsidP="00BE3399">
      <w:pPr>
        <w:pStyle w:val="Listeafsnit"/>
        <w:spacing w:after="100" w:line="259" w:lineRule="auto"/>
        <w:ind w:left="1134" w:hanging="1134"/>
        <w:contextualSpacing w:val="0"/>
        <w:jc w:val="left"/>
        <w:rPr>
          <w:rFonts w:asciiTheme="minorHAnsi" w:hAnsiTheme="minorHAnsi" w:cstheme="minorHAnsi"/>
          <w:b/>
          <w:bCs/>
          <w:sz w:val="24"/>
          <w:szCs w:val="24"/>
          <w:lang w:val="da-DK"/>
        </w:rPr>
      </w:pPr>
      <w:r w:rsidRPr="00E80DF5">
        <w:rPr>
          <w:rFonts w:asciiTheme="minorHAnsi" w:hAnsiTheme="minorHAnsi" w:cstheme="minorHAnsi"/>
          <w:b/>
          <w:bCs/>
          <w:color w:val="E9A451"/>
          <w:sz w:val="24"/>
          <w:szCs w:val="24"/>
          <w:lang w:val="da-DK"/>
        </w:rPr>
        <w:t>1</w:t>
      </w:r>
      <w:r w:rsidR="00DE4F62" w:rsidRPr="00E80DF5">
        <w:rPr>
          <w:rFonts w:asciiTheme="minorHAnsi" w:hAnsiTheme="minorHAnsi" w:cstheme="minorHAnsi"/>
          <w:b/>
          <w:bCs/>
          <w:color w:val="E9A451"/>
          <w:sz w:val="24"/>
          <w:szCs w:val="24"/>
          <w:lang w:val="da-DK"/>
        </w:rPr>
        <w:t>3</w:t>
      </w:r>
      <w:r w:rsidR="00991FFA" w:rsidRPr="00E80DF5">
        <w:rPr>
          <w:rFonts w:asciiTheme="minorHAnsi" w:hAnsiTheme="minorHAnsi" w:cstheme="minorHAnsi"/>
          <w:b/>
          <w:bCs/>
          <w:color w:val="E9A451"/>
          <w:sz w:val="24"/>
          <w:szCs w:val="24"/>
          <w:lang w:val="da-DK"/>
        </w:rPr>
        <w:t>:</w:t>
      </w:r>
      <w:r w:rsidR="00DE4F62" w:rsidRPr="00E80DF5">
        <w:rPr>
          <w:rFonts w:asciiTheme="minorHAnsi" w:hAnsiTheme="minorHAnsi" w:cstheme="minorHAnsi"/>
          <w:b/>
          <w:bCs/>
          <w:color w:val="E9A451"/>
          <w:sz w:val="24"/>
          <w:szCs w:val="24"/>
          <w:lang w:val="da-DK"/>
        </w:rPr>
        <w:t>3</w:t>
      </w:r>
      <w:r w:rsidR="008C2304" w:rsidRPr="00E80DF5">
        <w:rPr>
          <w:rFonts w:asciiTheme="minorHAnsi" w:hAnsiTheme="minorHAnsi" w:cstheme="minorHAnsi"/>
          <w:b/>
          <w:bCs/>
          <w:color w:val="E9A451"/>
          <w:sz w:val="24"/>
          <w:szCs w:val="24"/>
          <w:lang w:val="da-DK"/>
        </w:rPr>
        <w:t>0</w:t>
      </w:r>
      <w:r w:rsidR="00510072" w:rsidRPr="00E80DF5">
        <w:rPr>
          <w:rFonts w:asciiTheme="minorHAnsi" w:hAnsiTheme="minorHAnsi" w:cstheme="minorHAnsi"/>
          <w:b/>
          <w:bCs/>
          <w:sz w:val="24"/>
          <w:szCs w:val="24"/>
          <w:lang w:val="da-DK"/>
        </w:rPr>
        <w:tab/>
      </w:r>
      <w:r w:rsidR="0050406E" w:rsidRPr="00E80DF5">
        <w:rPr>
          <w:rFonts w:asciiTheme="minorHAnsi" w:hAnsiTheme="minorHAnsi" w:cstheme="minorHAnsi"/>
          <w:b/>
          <w:bCs/>
          <w:color w:val="2B2769"/>
          <w:sz w:val="24"/>
          <w:szCs w:val="24"/>
          <w:lang w:val="da-DK"/>
        </w:rPr>
        <w:t>Fortsættelse af diskussionen</w:t>
      </w:r>
    </w:p>
    <w:p w14:paraId="38C74109" w14:textId="5EDAD93D" w:rsidR="008B1F1A" w:rsidRPr="00E80DF5" w:rsidRDefault="008B1F1A" w:rsidP="00BE3399">
      <w:pPr>
        <w:pStyle w:val="Listeafsnit"/>
        <w:spacing w:after="100" w:line="259" w:lineRule="auto"/>
        <w:ind w:left="1134" w:hanging="1134"/>
        <w:contextualSpacing w:val="0"/>
        <w:jc w:val="left"/>
        <w:rPr>
          <w:rFonts w:ascii="Calibri" w:hAnsi="Calibri" w:cs="Calibri"/>
          <w:i/>
          <w:iCs/>
          <w:sz w:val="24"/>
          <w:szCs w:val="24"/>
          <w:lang w:val="da-DK"/>
        </w:rPr>
      </w:pPr>
      <w:r w:rsidRPr="00E80DF5">
        <w:rPr>
          <w:rFonts w:asciiTheme="minorHAnsi" w:hAnsiTheme="minorHAnsi" w:cstheme="minorHAnsi"/>
          <w:b/>
          <w:bCs/>
          <w:color w:val="E9A451"/>
          <w:sz w:val="24"/>
          <w:szCs w:val="24"/>
          <w:lang w:val="da-DK"/>
        </w:rPr>
        <w:tab/>
      </w:r>
      <w:r w:rsidRPr="00E80DF5">
        <w:rPr>
          <w:rFonts w:ascii="Calibri" w:hAnsi="Calibri" w:cs="Calibri"/>
          <w:i/>
          <w:iCs/>
          <w:sz w:val="24"/>
          <w:szCs w:val="24"/>
          <w:lang w:val="da-DK"/>
        </w:rPr>
        <w:t>Fortsat diskussion inden for de to nøglespørgsmål</w:t>
      </w:r>
    </w:p>
    <w:p w14:paraId="743038BD" w14:textId="4E460D65" w:rsidR="0082780C" w:rsidRPr="00E80DF5" w:rsidRDefault="0082780C" w:rsidP="00BE3399">
      <w:pPr>
        <w:pStyle w:val="Listeafsnit"/>
        <w:spacing w:after="100" w:line="259" w:lineRule="auto"/>
        <w:ind w:left="1134" w:hanging="1134"/>
        <w:contextualSpacing w:val="0"/>
        <w:jc w:val="left"/>
        <w:rPr>
          <w:rFonts w:asciiTheme="minorHAnsi" w:hAnsiTheme="minorHAnsi" w:cstheme="minorHAnsi"/>
          <w:b/>
          <w:bCs/>
          <w:color w:val="2B2769"/>
          <w:sz w:val="24"/>
          <w:szCs w:val="24"/>
          <w:lang w:val="da-DK"/>
        </w:rPr>
      </w:pPr>
      <w:r w:rsidRPr="00E80DF5">
        <w:rPr>
          <w:rFonts w:asciiTheme="minorHAnsi" w:hAnsiTheme="minorHAnsi" w:cstheme="minorHAnsi"/>
          <w:b/>
          <w:bCs/>
          <w:color w:val="E9A451"/>
          <w:sz w:val="24"/>
          <w:szCs w:val="24"/>
          <w:lang w:val="da-DK"/>
        </w:rPr>
        <w:t>1</w:t>
      </w:r>
      <w:r w:rsidR="00DE4F62" w:rsidRPr="00E80DF5">
        <w:rPr>
          <w:rFonts w:asciiTheme="minorHAnsi" w:hAnsiTheme="minorHAnsi" w:cstheme="minorHAnsi"/>
          <w:b/>
          <w:bCs/>
          <w:color w:val="E9A451"/>
          <w:sz w:val="24"/>
          <w:szCs w:val="24"/>
          <w:lang w:val="da-DK"/>
        </w:rPr>
        <w:t>4</w:t>
      </w:r>
      <w:r w:rsidR="00991FFA" w:rsidRPr="00E80DF5">
        <w:rPr>
          <w:rFonts w:asciiTheme="minorHAnsi" w:hAnsiTheme="minorHAnsi" w:cstheme="minorHAnsi"/>
          <w:b/>
          <w:bCs/>
          <w:color w:val="E9A451"/>
          <w:sz w:val="24"/>
          <w:szCs w:val="24"/>
          <w:lang w:val="da-DK"/>
        </w:rPr>
        <w:t>:</w:t>
      </w:r>
      <w:r w:rsidR="00DE4F62" w:rsidRPr="00E80DF5">
        <w:rPr>
          <w:rFonts w:asciiTheme="minorHAnsi" w:hAnsiTheme="minorHAnsi" w:cstheme="minorHAnsi"/>
          <w:b/>
          <w:bCs/>
          <w:color w:val="E9A451"/>
          <w:sz w:val="24"/>
          <w:szCs w:val="24"/>
          <w:lang w:val="da-DK"/>
        </w:rPr>
        <w:t>30</w:t>
      </w:r>
      <w:r w:rsidRPr="00E80DF5">
        <w:rPr>
          <w:rFonts w:asciiTheme="minorHAnsi" w:hAnsiTheme="minorHAnsi" w:cstheme="minorHAnsi"/>
          <w:b/>
          <w:bCs/>
          <w:color w:val="E9A451"/>
          <w:sz w:val="24"/>
          <w:szCs w:val="24"/>
          <w:lang w:val="da-DK"/>
        </w:rPr>
        <w:t xml:space="preserve"> </w:t>
      </w:r>
      <w:r w:rsidR="00510072" w:rsidRPr="00E80DF5">
        <w:rPr>
          <w:rFonts w:asciiTheme="minorHAnsi" w:hAnsiTheme="minorHAnsi" w:cstheme="minorHAnsi"/>
          <w:b/>
          <w:bCs/>
          <w:sz w:val="24"/>
          <w:szCs w:val="24"/>
          <w:lang w:val="da-DK"/>
        </w:rPr>
        <w:tab/>
      </w:r>
      <w:r w:rsidRPr="00E80DF5">
        <w:rPr>
          <w:rFonts w:asciiTheme="minorHAnsi" w:hAnsiTheme="minorHAnsi" w:cstheme="minorHAnsi"/>
          <w:b/>
          <w:bCs/>
          <w:color w:val="2B2769"/>
          <w:sz w:val="24"/>
          <w:szCs w:val="24"/>
          <w:lang w:val="da-DK"/>
        </w:rPr>
        <w:t xml:space="preserve">Opsamling og </w:t>
      </w:r>
      <w:r w:rsidR="00510072" w:rsidRPr="00E80DF5">
        <w:rPr>
          <w:rFonts w:asciiTheme="minorHAnsi" w:hAnsiTheme="minorHAnsi" w:cstheme="minorHAnsi"/>
          <w:b/>
          <w:bCs/>
          <w:color w:val="2B2769"/>
          <w:sz w:val="24"/>
          <w:szCs w:val="24"/>
          <w:lang w:val="da-DK"/>
        </w:rPr>
        <w:t>o</w:t>
      </w:r>
      <w:r w:rsidR="003D0A5D" w:rsidRPr="00E80DF5">
        <w:rPr>
          <w:rFonts w:asciiTheme="minorHAnsi" w:hAnsiTheme="minorHAnsi" w:cstheme="minorHAnsi"/>
          <w:b/>
          <w:bCs/>
          <w:color w:val="2B2769"/>
          <w:sz w:val="24"/>
          <w:szCs w:val="24"/>
          <w:lang w:val="da-DK"/>
        </w:rPr>
        <w:t>pfølgende aktiviteter</w:t>
      </w:r>
    </w:p>
    <w:p w14:paraId="61B3612B" w14:textId="17FB6462" w:rsidR="00373608" w:rsidRPr="00E80DF5" w:rsidRDefault="008C2304" w:rsidP="00BE3399">
      <w:pPr>
        <w:pStyle w:val="Listeafsnit"/>
        <w:spacing w:after="100" w:line="259" w:lineRule="auto"/>
        <w:ind w:left="1134" w:hanging="1134"/>
        <w:contextualSpacing w:val="0"/>
        <w:jc w:val="left"/>
        <w:rPr>
          <w:rFonts w:asciiTheme="minorHAnsi" w:hAnsiTheme="minorHAnsi" w:cstheme="minorHAnsi"/>
          <w:b/>
          <w:bCs/>
          <w:color w:val="2B2769"/>
          <w:sz w:val="24"/>
          <w:szCs w:val="24"/>
          <w:lang w:val="da-DK"/>
        </w:rPr>
      </w:pPr>
      <w:r w:rsidRPr="00E80DF5">
        <w:rPr>
          <w:rFonts w:asciiTheme="minorHAnsi" w:hAnsiTheme="minorHAnsi" w:cstheme="minorHAnsi"/>
          <w:b/>
          <w:bCs/>
          <w:color w:val="E9A451"/>
          <w:sz w:val="24"/>
          <w:szCs w:val="24"/>
          <w:lang w:val="da-DK"/>
        </w:rPr>
        <w:t>1</w:t>
      </w:r>
      <w:r w:rsidR="00DE4F62" w:rsidRPr="00E80DF5">
        <w:rPr>
          <w:rFonts w:asciiTheme="minorHAnsi" w:hAnsiTheme="minorHAnsi" w:cstheme="minorHAnsi"/>
          <w:b/>
          <w:bCs/>
          <w:color w:val="E9A451"/>
          <w:sz w:val="24"/>
          <w:szCs w:val="24"/>
          <w:lang w:val="da-DK"/>
        </w:rPr>
        <w:t>4</w:t>
      </w:r>
      <w:r w:rsidR="00A77A36" w:rsidRPr="00E80DF5">
        <w:rPr>
          <w:rFonts w:asciiTheme="minorHAnsi" w:hAnsiTheme="minorHAnsi" w:cstheme="minorHAnsi"/>
          <w:b/>
          <w:bCs/>
          <w:color w:val="E9A451"/>
          <w:sz w:val="24"/>
          <w:szCs w:val="24"/>
          <w:lang w:val="da-DK"/>
        </w:rPr>
        <w:t>:</w:t>
      </w:r>
      <w:r w:rsidR="00DE4F62" w:rsidRPr="00E80DF5">
        <w:rPr>
          <w:rFonts w:asciiTheme="minorHAnsi" w:hAnsiTheme="minorHAnsi" w:cstheme="minorHAnsi"/>
          <w:b/>
          <w:bCs/>
          <w:color w:val="E9A451"/>
          <w:sz w:val="24"/>
          <w:szCs w:val="24"/>
          <w:lang w:val="da-DK"/>
        </w:rPr>
        <w:t>45</w:t>
      </w:r>
      <w:r w:rsidR="0082780C" w:rsidRPr="00E80DF5">
        <w:rPr>
          <w:rFonts w:asciiTheme="minorHAnsi" w:hAnsiTheme="minorHAnsi" w:cstheme="minorHAnsi"/>
          <w:b/>
          <w:bCs/>
          <w:color w:val="E9A451"/>
          <w:sz w:val="24"/>
          <w:szCs w:val="24"/>
          <w:lang w:val="da-DK"/>
        </w:rPr>
        <w:t xml:space="preserve"> </w:t>
      </w:r>
      <w:r w:rsidR="00510072" w:rsidRPr="00E80DF5">
        <w:rPr>
          <w:rFonts w:asciiTheme="minorHAnsi" w:hAnsiTheme="minorHAnsi" w:cstheme="minorHAnsi"/>
          <w:b/>
          <w:bCs/>
          <w:sz w:val="24"/>
          <w:szCs w:val="24"/>
          <w:lang w:val="da-DK"/>
        </w:rPr>
        <w:tab/>
      </w:r>
      <w:r w:rsidR="00046275" w:rsidRPr="00E80DF5">
        <w:rPr>
          <w:rFonts w:asciiTheme="minorHAnsi" w:hAnsiTheme="minorHAnsi" w:cstheme="minorHAnsi"/>
          <w:b/>
          <w:bCs/>
          <w:color w:val="2B2769"/>
          <w:sz w:val="24"/>
          <w:szCs w:val="24"/>
          <w:lang w:val="da-DK"/>
        </w:rPr>
        <w:t>Kaffepause</w:t>
      </w:r>
    </w:p>
    <w:p w14:paraId="003CCE0A" w14:textId="0B59007E" w:rsidR="00475441" w:rsidRPr="00E80DF5" w:rsidRDefault="009B53A3" w:rsidP="00BE3399">
      <w:pPr>
        <w:pStyle w:val="Listeafsnit"/>
        <w:spacing w:after="100" w:line="259" w:lineRule="auto"/>
        <w:ind w:left="1134" w:hanging="1134"/>
        <w:contextualSpacing w:val="0"/>
        <w:jc w:val="left"/>
        <w:rPr>
          <w:rFonts w:asciiTheme="minorHAnsi" w:hAnsiTheme="minorHAnsi" w:cstheme="minorHAnsi"/>
          <w:b/>
          <w:bCs/>
          <w:color w:val="2B2769"/>
          <w:sz w:val="24"/>
          <w:szCs w:val="24"/>
          <w:lang w:val="da-DK"/>
        </w:rPr>
      </w:pPr>
      <w:r w:rsidRPr="00E80DF5">
        <w:rPr>
          <w:rFonts w:asciiTheme="minorHAnsi" w:hAnsiTheme="minorHAnsi" w:cstheme="minorHAnsi"/>
          <w:b/>
          <w:bCs/>
          <w:color w:val="E9A451"/>
          <w:sz w:val="24"/>
          <w:szCs w:val="24"/>
          <w:lang w:val="da-DK"/>
        </w:rPr>
        <w:t xml:space="preserve">15:00 </w:t>
      </w:r>
      <w:r w:rsidR="007C4127" w:rsidRPr="00E80DF5">
        <w:rPr>
          <w:rFonts w:asciiTheme="minorHAnsi" w:hAnsiTheme="minorHAnsi" w:cstheme="minorHAnsi"/>
          <w:b/>
          <w:bCs/>
          <w:color w:val="E9A451"/>
          <w:sz w:val="24"/>
          <w:szCs w:val="24"/>
          <w:lang w:val="da-DK"/>
        </w:rPr>
        <w:tab/>
      </w:r>
      <w:r w:rsidR="001C28AA" w:rsidRPr="00E80DF5">
        <w:rPr>
          <w:rFonts w:asciiTheme="minorHAnsi" w:hAnsiTheme="minorHAnsi" w:cstheme="minorHAnsi"/>
          <w:b/>
          <w:bCs/>
          <w:color w:val="2B2769"/>
          <w:sz w:val="24"/>
          <w:szCs w:val="24"/>
          <w:lang w:val="da-DK"/>
        </w:rPr>
        <w:t>P</w:t>
      </w:r>
      <w:r w:rsidR="001C71F5" w:rsidRPr="00E80DF5">
        <w:rPr>
          <w:rFonts w:asciiTheme="minorHAnsi" w:hAnsiTheme="minorHAnsi" w:cstheme="minorHAnsi"/>
          <w:b/>
          <w:bCs/>
          <w:color w:val="2B2769"/>
          <w:sz w:val="24"/>
          <w:szCs w:val="24"/>
          <w:lang w:val="da-DK"/>
        </w:rPr>
        <w:t>lenum-p</w:t>
      </w:r>
      <w:r w:rsidR="001C28AA" w:rsidRPr="00E80DF5">
        <w:rPr>
          <w:rFonts w:asciiTheme="minorHAnsi" w:hAnsiTheme="minorHAnsi" w:cstheme="minorHAnsi"/>
          <w:b/>
          <w:bCs/>
          <w:color w:val="2B2769"/>
          <w:sz w:val="24"/>
          <w:szCs w:val="24"/>
          <w:lang w:val="da-DK"/>
        </w:rPr>
        <w:t>anel om håndteringen af udfordringer</w:t>
      </w:r>
      <w:r w:rsidR="009E3041" w:rsidRPr="00E80DF5">
        <w:rPr>
          <w:rFonts w:asciiTheme="minorHAnsi" w:hAnsiTheme="minorHAnsi" w:cstheme="minorHAnsi"/>
          <w:b/>
          <w:bCs/>
          <w:color w:val="2B2769"/>
          <w:sz w:val="24"/>
          <w:szCs w:val="24"/>
          <w:lang w:val="da-DK"/>
        </w:rPr>
        <w:t xml:space="preserve">ne </w:t>
      </w:r>
      <w:r w:rsidR="001C71F5" w:rsidRPr="00E80DF5">
        <w:rPr>
          <w:rFonts w:asciiTheme="minorHAnsi" w:hAnsiTheme="minorHAnsi" w:cstheme="minorHAnsi"/>
          <w:b/>
          <w:bCs/>
          <w:color w:val="2B2769"/>
          <w:sz w:val="24"/>
          <w:szCs w:val="24"/>
          <w:lang w:val="da-DK"/>
        </w:rPr>
        <w:t>(</w:t>
      </w:r>
      <w:r w:rsidR="00E80DF5" w:rsidRPr="00E80DF5">
        <w:rPr>
          <w:rFonts w:asciiTheme="minorHAnsi" w:hAnsiTheme="minorHAnsi" w:cstheme="minorHAnsi"/>
          <w:b/>
          <w:bCs/>
          <w:color w:val="2B2769"/>
          <w:sz w:val="24"/>
          <w:szCs w:val="24"/>
          <w:lang w:val="da-DK"/>
        </w:rPr>
        <w:t>p</w:t>
      </w:r>
      <w:r w:rsidR="001C71F5" w:rsidRPr="00E80DF5">
        <w:rPr>
          <w:rFonts w:asciiTheme="minorHAnsi" w:hAnsiTheme="minorHAnsi" w:cstheme="minorHAnsi"/>
          <w:b/>
          <w:bCs/>
          <w:color w:val="2B2769"/>
          <w:sz w:val="24"/>
          <w:szCs w:val="24"/>
          <w:lang w:val="da-DK"/>
        </w:rPr>
        <w:t>rivate boliger</w:t>
      </w:r>
      <w:r w:rsidR="00E80DF5" w:rsidRPr="00E80DF5">
        <w:rPr>
          <w:rFonts w:asciiTheme="minorHAnsi" w:hAnsiTheme="minorHAnsi" w:cstheme="minorHAnsi"/>
          <w:b/>
          <w:bCs/>
          <w:color w:val="2B2769"/>
          <w:sz w:val="24"/>
          <w:szCs w:val="24"/>
          <w:lang w:val="da-DK"/>
        </w:rPr>
        <w:t xml:space="preserve"> og SMV)</w:t>
      </w:r>
    </w:p>
    <w:p w14:paraId="3D3FF504" w14:textId="2402E063" w:rsidR="00023272" w:rsidRPr="00E80DF5" w:rsidRDefault="00023272" w:rsidP="00BE3399">
      <w:pPr>
        <w:pStyle w:val="Listeafsnit"/>
        <w:spacing w:after="100" w:line="259" w:lineRule="auto"/>
        <w:ind w:left="1134" w:hanging="1134"/>
        <w:contextualSpacing w:val="0"/>
        <w:jc w:val="left"/>
        <w:rPr>
          <w:rFonts w:asciiTheme="minorHAnsi" w:hAnsiTheme="minorHAnsi" w:cstheme="minorHAnsi"/>
          <w:b/>
          <w:bCs/>
          <w:color w:val="2B2769"/>
          <w:sz w:val="24"/>
          <w:szCs w:val="24"/>
          <w:lang w:val="da-DK"/>
        </w:rPr>
      </w:pPr>
      <w:r w:rsidRPr="00E80DF5">
        <w:rPr>
          <w:rFonts w:asciiTheme="minorHAnsi" w:hAnsiTheme="minorHAnsi" w:cstheme="minorHAnsi"/>
          <w:b/>
          <w:bCs/>
          <w:color w:val="E9A451"/>
          <w:sz w:val="24"/>
          <w:szCs w:val="24"/>
          <w:lang w:val="da-DK"/>
        </w:rPr>
        <w:t>16:00</w:t>
      </w:r>
      <w:r w:rsidRPr="00E80DF5">
        <w:rPr>
          <w:rFonts w:asciiTheme="minorHAnsi" w:hAnsiTheme="minorHAnsi" w:cstheme="minorHAnsi"/>
          <w:b/>
          <w:bCs/>
          <w:color w:val="E9A451"/>
          <w:sz w:val="24"/>
          <w:szCs w:val="24"/>
          <w:lang w:val="da-DK"/>
        </w:rPr>
        <w:tab/>
      </w:r>
      <w:r w:rsidR="00403F48" w:rsidRPr="00E80DF5">
        <w:rPr>
          <w:rFonts w:asciiTheme="minorHAnsi" w:hAnsiTheme="minorHAnsi" w:cstheme="minorHAnsi"/>
          <w:b/>
          <w:bCs/>
          <w:color w:val="2B2769"/>
          <w:sz w:val="24"/>
          <w:szCs w:val="24"/>
          <w:lang w:val="da-DK"/>
        </w:rPr>
        <w:t>Slut på eventen</w:t>
      </w:r>
    </w:p>
    <w:p w14:paraId="05FF716E" w14:textId="6E7F97F8" w:rsidR="003C011E" w:rsidRPr="007C56D2" w:rsidRDefault="003C011E" w:rsidP="00DE63CC">
      <w:pPr>
        <w:spacing w:after="160" w:line="259" w:lineRule="auto"/>
        <w:jc w:val="left"/>
        <w:rPr>
          <w:rFonts w:asciiTheme="minorHAnsi" w:hAnsiTheme="minorHAnsi" w:cstheme="minorHAnsi"/>
          <w:b/>
          <w:bCs/>
          <w:smallCaps/>
          <w:color w:val="2B2769"/>
          <w:sz w:val="36"/>
          <w:szCs w:val="36"/>
          <w:lang w:val="da-DK" w:eastAsia="en-US"/>
        </w:rPr>
      </w:pPr>
      <w:r w:rsidRPr="007C56D2">
        <w:rPr>
          <w:rFonts w:asciiTheme="minorHAnsi" w:hAnsiTheme="minorHAnsi" w:cstheme="minorHAnsi"/>
          <w:b/>
          <w:bCs/>
          <w:smallCaps/>
          <w:color w:val="2B2769"/>
          <w:sz w:val="36"/>
          <w:szCs w:val="36"/>
          <w:lang w:val="da-DK" w:eastAsia="en-US"/>
        </w:rPr>
        <w:lastRenderedPageBreak/>
        <w:t>N</w:t>
      </w:r>
      <w:r w:rsidR="007C56D2">
        <w:rPr>
          <w:rFonts w:asciiTheme="minorHAnsi" w:hAnsiTheme="minorHAnsi" w:cstheme="minorHAnsi"/>
          <w:b/>
          <w:bCs/>
          <w:smallCaps/>
          <w:color w:val="2B2769"/>
          <w:sz w:val="36"/>
          <w:szCs w:val="36"/>
          <w:lang w:val="da-DK" w:eastAsia="en-US"/>
        </w:rPr>
        <w:t>øglespørgsmål</w:t>
      </w:r>
    </w:p>
    <w:p w14:paraId="427C3696" w14:textId="59E29C2B" w:rsidR="003C011E" w:rsidRPr="00181E68" w:rsidRDefault="003C011E" w:rsidP="003C011E">
      <w:pPr>
        <w:pBdr>
          <w:top w:val="none" w:sz="0" w:space="0" w:color="000000"/>
          <w:left w:val="none" w:sz="0" w:space="0" w:color="000000"/>
          <w:bottom w:val="none" w:sz="0" w:space="0" w:color="000000"/>
          <w:right w:val="none" w:sz="0" w:space="0" w:color="000000"/>
          <w:between w:val="none" w:sz="0" w:space="0" w:color="000000"/>
        </w:pBdr>
        <w:spacing w:after="240" w:line="264" w:lineRule="auto"/>
        <w:rPr>
          <w:rFonts w:asciiTheme="minorHAnsi" w:eastAsia="Calibri" w:hAnsiTheme="minorHAnsi" w:cstheme="minorHAnsi"/>
          <w:sz w:val="24"/>
          <w:szCs w:val="24"/>
          <w:lang w:val="da-DK"/>
        </w:rPr>
      </w:pPr>
      <w:r w:rsidRPr="0050406E">
        <w:rPr>
          <w:rFonts w:asciiTheme="minorHAnsi" w:hAnsiTheme="minorHAnsi" w:cstheme="minorHAnsi"/>
          <w:sz w:val="24"/>
          <w:szCs w:val="24"/>
          <w:lang w:val="da-DK"/>
        </w:rPr>
        <w:t>Dis</w:t>
      </w:r>
      <w:r>
        <w:rPr>
          <w:rFonts w:asciiTheme="minorHAnsi" w:hAnsiTheme="minorHAnsi" w:cstheme="minorHAnsi"/>
          <w:sz w:val="24"/>
          <w:szCs w:val="24"/>
          <w:lang w:val="da-DK"/>
        </w:rPr>
        <w:t>k</w:t>
      </w:r>
      <w:r w:rsidRPr="0050406E">
        <w:rPr>
          <w:rFonts w:asciiTheme="minorHAnsi" w:hAnsiTheme="minorHAnsi" w:cstheme="minorHAnsi"/>
          <w:sz w:val="24"/>
          <w:szCs w:val="24"/>
          <w:lang w:val="da-DK"/>
        </w:rPr>
        <w:t xml:space="preserve">ussionen vil </w:t>
      </w:r>
      <w:r>
        <w:rPr>
          <w:rFonts w:asciiTheme="minorHAnsi" w:hAnsiTheme="minorHAnsi" w:cstheme="minorHAnsi"/>
          <w:sz w:val="24"/>
          <w:szCs w:val="24"/>
          <w:lang w:val="da-DK"/>
        </w:rPr>
        <w:t xml:space="preserve">som opfølgning af de tidligere roundtables </w:t>
      </w:r>
      <w:r w:rsidRPr="0050406E">
        <w:rPr>
          <w:rFonts w:asciiTheme="minorHAnsi" w:hAnsiTheme="minorHAnsi" w:cstheme="minorHAnsi"/>
          <w:sz w:val="24"/>
          <w:szCs w:val="24"/>
          <w:lang w:val="da-DK"/>
        </w:rPr>
        <w:t>fokusere på to nøglespørgsmål</w:t>
      </w:r>
      <w:r>
        <w:rPr>
          <w:rFonts w:asciiTheme="minorHAnsi" w:hAnsiTheme="minorHAnsi" w:cstheme="minorHAnsi"/>
          <w:sz w:val="24"/>
          <w:szCs w:val="24"/>
          <w:lang w:val="da-DK"/>
        </w:rPr>
        <w:t xml:space="preserve">, og </w:t>
      </w:r>
      <w:r w:rsidRPr="00181E68">
        <w:rPr>
          <w:rFonts w:asciiTheme="minorHAnsi" w:hAnsiTheme="minorHAnsi" w:cstheme="minorHAnsi"/>
          <w:sz w:val="24"/>
          <w:szCs w:val="24"/>
          <w:lang w:val="da-DK"/>
        </w:rPr>
        <w:t>har til formål at identificere konkrete tiltag og opfølgningsmuligheder</w:t>
      </w:r>
      <w:r>
        <w:rPr>
          <w:rFonts w:asciiTheme="minorHAnsi" w:hAnsiTheme="minorHAnsi" w:cstheme="minorHAnsi"/>
          <w:sz w:val="24"/>
          <w:szCs w:val="24"/>
          <w:lang w:val="da-DK"/>
        </w:rPr>
        <w:t xml:space="preserve">. </w:t>
      </w:r>
      <w:r w:rsidRPr="00181E68">
        <w:rPr>
          <w:rFonts w:asciiTheme="minorHAnsi" w:hAnsiTheme="minorHAnsi" w:cstheme="minorHAnsi"/>
          <w:sz w:val="24"/>
          <w:szCs w:val="24"/>
          <w:lang w:val="da-DK"/>
        </w:rPr>
        <w:t xml:space="preserve">Diskussionen vil have en moderator samt en </w:t>
      </w:r>
      <w:proofErr w:type="spellStart"/>
      <w:r w:rsidRPr="00181E68">
        <w:rPr>
          <w:rFonts w:asciiTheme="minorHAnsi" w:hAnsiTheme="minorHAnsi" w:cstheme="minorHAnsi"/>
          <w:sz w:val="24"/>
          <w:szCs w:val="24"/>
          <w:lang w:val="da-DK"/>
        </w:rPr>
        <w:t>rapporteur</w:t>
      </w:r>
      <w:proofErr w:type="spellEnd"/>
      <w:r w:rsidRPr="00181E68">
        <w:rPr>
          <w:rFonts w:asciiTheme="minorHAnsi" w:hAnsiTheme="minorHAnsi" w:cstheme="minorHAnsi"/>
          <w:sz w:val="24"/>
          <w:szCs w:val="24"/>
          <w:lang w:val="da-DK"/>
        </w:rPr>
        <w:t>, der vil være med til at uddrage de vigtigste konklusioner.</w:t>
      </w:r>
    </w:p>
    <w:p w14:paraId="3246DF4D" w14:textId="294CF37D" w:rsidR="003C011E" w:rsidRPr="00A77A36" w:rsidRDefault="003C011E" w:rsidP="003C011E">
      <w:pPr>
        <w:pStyle w:val="Listeafsnit"/>
        <w:numPr>
          <w:ilvl w:val="0"/>
          <w:numId w:val="33"/>
        </w:numPr>
        <w:spacing w:after="0"/>
        <w:ind w:left="284" w:hanging="284"/>
        <w:rPr>
          <w:rFonts w:asciiTheme="minorHAnsi" w:hAnsiTheme="minorHAnsi" w:cstheme="minorHAnsi"/>
          <w:b/>
          <w:bCs/>
          <w:color w:val="000000" w:themeColor="text1"/>
          <w:sz w:val="24"/>
          <w:szCs w:val="24"/>
          <w:lang w:val="da-DK"/>
        </w:rPr>
      </w:pPr>
      <w:r>
        <w:rPr>
          <w:rFonts w:asciiTheme="minorHAnsi" w:hAnsiTheme="minorHAnsi" w:cstheme="minorHAnsi"/>
          <w:b/>
          <w:bCs/>
          <w:color w:val="000000" w:themeColor="text1"/>
          <w:sz w:val="24"/>
          <w:szCs w:val="24"/>
          <w:lang w:val="da-DK"/>
        </w:rPr>
        <w:t xml:space="preserve">Hvordan organiseres </w:t>
      </w:r>
      <w:r w:rsidRPr="00A77A36">
        <w:rPr>
          <w:rFonts w:asciiTheme="minorHAnsi" w:hAnsiTheme="minorHAnsi" w:cstheme="minorHAnsi"/>
          <w:b/>
          <w:bCs/>
          <w:color w:val="000000" w:themeColor="text1"/>
          <w:sz w:val="24"/>
          <w:szCs w:val="24"/>
          <w:lang w:val="da-DK"/>
        </w:rPr>
        <w:t>og koordiner</w:t>
      </w:r>
      <w:r>
        <w:rPr>
          <w:rFonts w:asciiTheme="minorHAnsi" w:hAnsiTheme="minorHAnsi" w:cstheme="minorHAnsi"/>
          <w:b/>
          <w:bCs/>
          <w:color w:val="000000" w:themeColor="text1"/>
          <w:sz w:val="24"/>
          <w:szCs w:val="24"/>
          <w:lang w:val="da-DK"/>
        </w:rPr>
        <w:t xml:space="preserve">es </w:t>
      </w:r>
      <w:r w:rsidRPr="00A77A36">
        <w:rPr>
          <w:rFonts w:asciiTheme="minorHAnsi" w:hAnsiTheme="minorHAnsi" w:cstheme="minorHAnsi"/>
          <w:b/>
          <w:bCs/>
          <w:color w:val="000000" w:themeColor="text1"/>
          <w:sz w:val="24"/>
          <w:szCs w:val="24"/>
          <w:lang w:val="da-DK"/>
        </w:rPr>
        <w:t>samarbejdsstrukturer på det tværkommunale / regionale niveau</w:t>
      </w:r>
      <w:r>
        <w:rPr>
          <w:rFonts w:asciiTheme="minorHAnsi" w:hAnsiTheme="minorHAnsi" w:cstheme="minorHAnsi"/>
          <w:b/>
          <w:bCs/>
          <w:color w:val="000000" w:themeColor="text1"/>
          <w:sz w:val="24"/>
          <w:szCs w:val="24"/>
          <w:lang w:val="da-DK"/>
        </w:rPr>
        <w:t xml:space="preserve"> bedst muligt </w:t>
      </w:r>
      <w:proofErr w:type="spellStart"/>
      <w:r>
        <w:rPr>
          <w:rFonts w:asciiTheme="minorHAnsi" w:hAnsiTheme="minorHAnsi" w:cstheme="minorHAnsi"/>
          <w:b/>
          <w:bCs/>
          <w:color w:val="000000" w:themeColor="text1"/>
          <w:sz w:val="24"/>
          <w:szCs w:val="24"/>
          <w:lang w:val="da-DK"/>
        </w:rPr>
        <w:t>m.h.p</w:t>
      </w:r>
      <w:proofErr w:type="spellEnd"/>
      <w:r w:rsidR="007204D9">
        <w:rPr>
          <w:rFonts w:asciiTheme="minorHAnsi" w:hAnsiTheme="minorHAnsi" w:cstheme="minorHAnsi"/>
          <w:b/>
          <w:bCs/>
          <w:color w:val="000000" w:themeColor="text1"/>
          <w:sz w:val="24"/>
          <w:szCs w:val="24"/>
          <w:lang w:val="da-DK"/>
        </w:rPr>
        <w:t>.</w:t>
      </w:r>
      <w:r>
        <w:rPr>
          <w:rFonts w:asciiTheme="minorHAnsi" w:hAnsiTheme="minorHAnsi" w:cstheme="minorHAnsi"/>
          <w:b/>
          <w:bCs/>
          <w:color w:val="000000" w:themeColor="text1"/>
          <w:sz w:val="24"/>
          <w:szCs w:val="24"/>
          <w:lang w:val="da-DK"/>
        </w:rPr>
        <w:t xml:space="preserve"> at fremme implementering og finansiering af grønne forretningsmodeller  </w:t>
      </w:r>
    </w:p>
    <w:p w14:paraId="63F15966" w14:textId="77777777" w:rsidR="003C011E" w:rsidRPr="003C011E" w:rsidRDefault="003C011E" w:rsidP="003C011E">
      <w:pPr>
        <w:pStyle w:val="Listeafsnit"/>
        <w:numPr>
          <w:ilvl w:val="0"/>
          <w:numId w:val="35"/>
        </w:numPr>
        <w:spacing w:after="0"/>
        <w:rPr>
          <w:rFonts w:asciiTheme="minorHAnsi" w:hAnsiTheme="minorHAnsi" w:cstheme="minorHAnsi"/>
          <w:color w:val="000000" w:themeColor="text1"/>
          <w:sz w:val="24"/>
          <w:szCs w:val="24"/>
          <w:lang w:val="da-DK"/>
        </w:rPr>
      </w:pPr>
      <w:r w:rsidRPr="003C011E">
        <w:rPr>
          <w:rFonts w:asciiTheme="minorHAnsi" w:hAnsiTheme="minorHAnsi" w:cstheme="minorHAnsi"/>
          <w:color w:val="000000" w:themeColor="text1"/>
          <w:sz w:val="24"/>
          <w:szCs w:val="24"/>
          <w:lang w:val="da-DK"/>
        </w:rPr>
        <w:t xml:space="preserve">Kontakt, markedsføring og koordinering af rådgivning til </w:t>
      </w:r>
      <w:proofErr w:type="spellStart"/>
      <w:r w:rsidRPr="003C011E">
        <w:rPr>
          <w:rFonts w:asciiTheme="minorHAnsi" w:hAnsiTheme="minorHAnsi" w:cstheme="minorHAnsi"/>
          <w:color w:val="000000" w:themeColor="text1"/>
          <w:sz w:val="24"/>
          <w:szCs w:val="24"/>
          <w:lang w:val="da-DK"/>
        </w:rPr>
        <w:t>SMVere</w:t>
      </w:r>
      <w:proofErr w:type="spellEnd"/>
      <w:r w:rsidRPr="003C011E">
        <w:rPr>
          <w:rFonts w:asciiTheme="minorHAnsi" w:hAnsiTheme="minorHAnsi" w:cstheme="minorHAnsi"/>
          <w:color w:val="000000" w:themeColor="text1"/>
          <w:sz w:val="24"/>
          <w:szCs w:val="24"/>
          <w:lang w:val="da-DK"/>
        </w:rPr>
        <w:t xml:space="preserve"> vedrørende forretningsmodeller, </w:t>
      </w:r>
      <w:proofErr w:type="spellStart"/>
      <w:r w:rsidRPr="003C011E">
        <w:rPr>
          <w:rFonts w:asciiTheme="minorHAnsi" w:hAnsiTheme="minorHAnsi" w:cstheme="minorHAnsi"/>
          <w:color w:val="000000" w:themeColor="text1"/>
          <w:sz w:val="24"/>
          <w:szCs w:val="24"/>
          <w:lang w:val="da-DK"/>
        </w:rPr>
        <w:t>projektudvikling</w:t>
      </w:r>
      <w:proofErr w:type="spellEnd"/>
      <w:r w:rsidRPr="003C011E">
        <w:rPr>
          <w:rFonts w:asciiTheme="minorHAnsi" w:hAnsiTheme="minorHAnsi" w:cstheme="minorHAnsi"/>
          <w:color w:val="000000" w:themeColor="text1"/>
          <w:sz w:val="24"/>
          <w:szCs w:val="24"/>
          <w:lang w:val="da-DK"/>
        </w:rPr>
        <w:t xml:space="preserve"> og implementering</w:t>
      </w:r>
    </w:p>
    <w:p w14:paraId="3CFF8262" w14:textId="23788F40" w:rsidR="003C011E" w:rsidRPr="003C011E" w:rsidRDefault="003C011E" w:rsidP="003C011E">
      <w:pPr>
        <w:pStyle w:val="Listeafsnit"/>
        <w:numPr>
          <w:ilvl w:val="0"/>
          <w:numId w:val="35"/>
        </w:numPr>
        <w:spacing w:after="120" w:line="259" w:lineRule="auto"/>
        <w:rPr>
          <w:sz w:val="24"/>
          <w:szCs w:val="24"/>
          <w:lang w:val="da-DK"/>
        </w:rPr>
      </w:pPr>
      <w:r w:rsidRPr="003C011E">
        <w:rPr>
          <w:rFonts w:asciiTheme="minorHAnsi" w:hAnsiTheme="minorHAnsi" w:cstheme="minorHAnsi"/>
          <w:color w:val="000000" w:themeColor="text1"/>
          <w:sz w:val="24"/>
          <w:szCs w:val="24"/>
          <w:lang w:val="da-DK"/>
        </w:rPr>
        <w:t>Behovet for udvidelsen af aktørkredsen, herunder finansieringsinstitutioner og samspil mellem kommuner og regionale erhvervscentre (he</w:t>
      </w:r>
      <w:r w:rsidR="0025649B">
        <w:rPr>
          <w:rFonts w:asciiTheme="minorHAnsi" w:hAnsiTheme="minorHAnsi" w:cstheme="minorHAnsi"/>
          <w:color w:val="000000" w:themeColor="text1"/>
          <w:sz w:val="24"/>
          <w:szCs w:val="24"/>
          <w:lang w:val="da-DK"/>
        </w:rPr>
        <w:t>r</w:t>
      </w:r>
      <w:r w:rsidRPr="003C011E">
        <w:rPr>
          <w:rFonts w:asciiTheme="minorHAnsi" w:hAnsiTheme="minorHAnsi" w:cstheme="minorHAnsi"/>
          <w:color w:val="000000" w:themeColor="text1"/>
          <w:sz w:val="24"/>
          <w:szCs w:val="24"/>
          <w:lang w:val="da-DK"/>
        </w:rPr>
        <w:t>under SMV Grøn initiativet)</w:t>
      </w:r>
    </w:p>
    <w:p w14:paraId="3139CBC2" w14:textId="77777777" w:rsidR="003C011E" w:rsidRPr="003C011E" w:rsidRDefault="003C011E" w:rsidP="003C011E">
      <w:pPr>
        <w:pStyle w:val="Listeafsnit"/>
        <w:numPr>
          <w:ilvl w:val="0"/>
          <w:numId w:val="35"/>
        </w:numPr>
        <w:spacing w:after="240" w:line="259" w:lineRule="auto"/>
        <w:ind w:left="714" w:hanging="357"/>
        <w:contextualSpacing w:val="0"/>
        <w:rPr>
          <w:sz w:val="24"/>
          <w:szCs w:val="24"/>
          <w:lang w:val="da-DK"/>
        </w:rPr>
      </w:pPr>
      <w:r w:rsidRPr="003C011E">
        <w:rPr>
          <w:rFonts w:asciiTheme="minorHAnsi" w:hAnsiTheme="minorHAnsi" w:cstheme="minorHAnsi"/>
          <w:color w:val="000000" w:themeColor="text1"/>
          <w:sz w:val="24"/>
          <w:szCs w:val="24"/>
          <w:lang w:val="da-DK"/>
        </w:rPr>
        <w:t>Hvordan inddrager man bedst den finansielle sektor, herunder hvordan kan der samarbejdes med Danmarks Grønne Investeringsfond</w:t>
      </w:r>
    </w:p>
    <w:p w14:paraId="114AA95F" w14:textId="77777777" w:rsidR="003C011E" w:rsidRPr="00A77A36" w:rsidRDefault="003C011E" w:rsidP="003C011E">
      <w:pPr>
        <w:pStyle w:val="Listeafsnit"/>
        <w:numPr>
          <w:ilvl w:val="0"/>
          <w:numId w:val="33"/>
        </w:numPr>
        <w:spacing w:after="0"/>
        <w:ind w:left="284" w:hanging="284"/>
        <w:rPr>
          <w:rFonts w:asciiTheme="minorHAnsi" w:hAnsiTheme="minorHAnsi" w:cstheme="minorHAnsi"/>
          <w:b/>
          <w:bCs/>
          <w:color w:val="000000" w:themeColor="text1"/>
          <w:sz w:val="24"/>
          <w:szCs w:val="24"/>
          <w:lang w:val="da-DK"/>
        </w:rPr>
      </w:pPr>
      <w:r>
        <w:rPr>
          <w:rFonts w:asciiTheme="minorHAnsi" w:hAnsiTheme="minorHAnsi" w:cstheme="minorHAnsi"/>
          <w:b/>
          <w:bCs/>
          <w:color w:val="000000" w:themeColor="text1"/>
          <w:sz w:val="24"/>
          <w:szCs w:val="24"/>
          <w:lang w:val="da-DK"/>
        </w:rPr>
        <w:t xml:space="preserve">Hvordan kan man bedst muligt </w:t>
      </w:r>
      <w:r w:rsidRPr="00A77A36">
        <w:rPr>
          <w:rFonts w:asciiTheme="minorHAnsi" w:hAnsiTheme="minorHAnsi" w:cstheme="minorHAnsi"/>
          <w:b/>
          <w:bCs/>
          <w:color w:val="000000" w:themeColor="text1"/>
          <w:sz w:val="24"/>
          <w:szCs w:val="24"/>
          <w:lang w:val="da-DK"/>
        </w:rPr>
        <w:t>koordiner</w:t>
      </w:r>
      <w:r>
        <w:rPr>
          <w:rFonts w:asciiTheme="minorHAnsi" w:hAnsiTheme="minorHAnsi" w:cstheme="minorHAnsi"/>
          <w:b/>
          <w:bCs/>
          <w:color w:val="000000" w:themeColor="text1"/>
          <w:sz w:val="24"/>
          <w:szCs w:val="24"/>
          <w:lang w:val="da-DK"/>
        </w:rPr>
        <w:t xml:space="preserve">e behovet for </w:t>
      </w:r>
      <w:r w:rsidRPr="00A77A36">
        <w:rPr>
          <w:rFonts w:asciiTheme="minorHAnsi" w:hAnsiTheme="minorHAnsi" w:cstheme="minorHAnsi"/>
          <w:b/>
          <w:bCs/>
          <w:color w:val="000000" w:themeColor="text1"/>
          <w:sz w:val="24"/>
          <w:szCs w:val="24"/>
          <w:lang w:val="da-DK"/>
        </w:rPr>
        <w:t xml:space="preserve">standardisering og metodeudvikling på </w:t>
      </w:r>
      <w:r>
        <w:rPr>
          <w:rFonts w:asciiTheme="minorHAnsi" w:hAnsiTheme="minorHAnsi" w:cstheme="minorHAnsi"/>
          <w:b/>
          <w:bCs/>
          <w:color w:val="000000" w:themeColor="text1"/>
          <w:sz w:val="24"/>
          <w:szCs w:val="24"/>
          <w:lang w:val="da-DK"/>
        </w:rPr>
        <w:t>d</w:t>
      </w:r>
      <w:r w:rsidRPr="00A77A36">
        <w:rPr>
          <w:rFonts w:asciiTheme="minorHAnsi" w:hAnsiTheme="minorHAnsi" w:cstheme="minorHAnsi"/>
          <w:b/>
          <w:bCs/>
          <w:color w:val="000000" w:themeColor="text1"/>
          <w:sz w:val="24"/>
          <w:szCs w:val="24"/>
          <w:lang w:val="da-DK"/>
        </w:rPr>
        <w:t>et statslig</w:t>
      </w:r>
      <w:r>
        <w:rPr>
          <w:rFonts w:asciiTheme="minorHAnsi" w:hAnsiTheme="minorHAnsi" w:cstheme="minorHAnsi"/>
          <w:b/>
          <w:bCs/>
          <w:color w:val="000000" w:themeColor="text1"/>
          <w:sz w:val="24"/>
          <w:szCs w:val="24"/>
          <w:lang w:val="da-DK"/>
        </w:rPr>
        <w:t>e</w:t>
      </w:r>
      <w:r w:rsidRPr="00A77A36">
        <w:rPr>
          <w:rFonts w:asciiTheme="minorHAnsi" w:hAnsiTheme="minorHAnsi" w:cstheme="minorHAnsi"/>
          <w:b/>
          <w:bCs/>
          <w:color w:val="000000" w:themeColor="text1"/>
          <w:sz w:val="24"/>
          <w:szCs w:val="24"/>
          <w:lang w:val="da-DK"/>
        </w:rPr>
        <w:t xml:space="preserve"> niveau</w:t>
      </w:r>
    </w:p>
    <w:p w14:paraId="78505775" w14:textId="77777777" w:rsidR="003C011E" w:rsidRPr="00A12D07" w:rsidRDefault="003C011E" w:rsidP="003C011E">
      <w:pPr>
        <w:pStyle w:val="Listeafsnit"/>
        <w:numPr>
          <w:ilvl w:val="0"/>
          <w:numId w:val="34"/>
        </w:numPr>
        <w:spacing w:after="0"/>
        <w:rPr>
          <w:rFonts w:asciiTheme="minorHAnsi" w:hAnsiTheme="minorHAnsi" w:cstheme="minorHAnsi"/>
          <w:color w:val="000000" w:themeColor="text1"/>
          <w:sz w:val="24"/>
          <w:szCs w:val="24"/>
        </w:rPr>
      </w:pPr>
      <w:r w:rsidRPr="00A12D07">
        <w:rPr>
          <w:rFonts w:asciiTheme="minorHAnsi" w:hAnsiTheme="minorHAnsi" w:cstheme="minorHAnsi"/>
          <w:color w:val="000000" w:themeColor="text1"/>
          <w:sz w:val="24"/>
          <w:szCs w:val="24"/>
        </w:rPr>
        <w:t xml:space="preserve">Design </w:t>
      </w:r>
      <w:proofErr w:type="spellStart"/>
      <w:r w:rsidRPr="00A12D07">
        <w:rPr>
          <w:rFonts w:asciiTheme="minorHAnsi" w:hAnsiTheme="minorHAnsi" w:cstheme="minorHAnsi"/>
          <w:color w:val="000000" w:themeColor="text1"/>
          <w:sz w:val="24"/>
          <w:szCs w:val="24"/>
        </w:rPr>
        <w:t>af</w:t>
      </w:r>
      <w:proofErr w:type="spellEnd"/>
      <w:r w:rsidRPr="00A12D07">
        <w:rPr>
          <w:rFonts w:asciiTheme="minorHAnsi" w:hAnsiTheme="minorHAnsi" w:cstheme="minorHAnsi"/>
          <w:color w:val="000000" w:themeColor="text1"/>
          <w:sz w:val="24"/>
          <w:szCs w:val="24"/>
        </w:rPr>
        <w:t xml:space="preserve"> </w:t>
      </w:r>
      <w:proofErr w:type="spellStart"/>
      <w:r w:rsidRPr="00A12D07">
        <w:rPr>
          <w:rFonts w:asciiTheme="minorHAnsi" w:hAnsiTheme="minorHAnsi" w:cstheme="minorHAnsi"/>
          <w:color w:val="000000" w:themeColor="text1"/>
          <w:sz w:val="24"/>
          <w:szCs w:val="24"/>
        </w:rPr>
        <w:t>kampagner</w:t>
      </w:r>
      <w:proofErr w:type="spellEnd"/>
    </w:p>
    <w:p w14:paraId="3D381B51" w14:textId="77777777" w:rsidR="003C011E" w:rsidRPr="00211022" w:rsidRDefault="003C011E" w:rsidP="003C011E">
      <w:pPr>
        <w:pStyle w:val="Listeafsnit"/>
        <w:numPr>
          <w:ilvl w:val="0"/>
          <w:numId w:val="34"/>
        </w:numPr>
        <w:spacing w:after="0"/>
        <w:rPr>
          <w:rFonts w:asciiTheme="minorHAnsi" w:hAnsiTheme="minorHAnsi" w:cstheme="minorHAnsi"/>
          <w:color w:val="000000" w:themeColor="text1"/>
          <w:sz w:val="24"/>
          <w:szCs w:val="24"/>
          <w:lang w:val="da-DK"/>
        </w:rPr>
      </w:pPr>
      <w:r w:rsidRPr="00211022">
        <w:rPr>
          <w:rFonts w:asciiTheme="minorHAnsi" w:hAnsiTheme="minorHAnsi" w:cstheme="minorHAnsi"/>
          <w:color w:val="000000" w:themeColor="text1"/>
          <w:sz w:val="24"/>
          <w:szCs w:val="24"/>
          <w:lang w:val="da-DK"/>
        </w:rPr>
        <w:t>Udvikling af en holistisk grøn forretningsmodel (udvikling af et fælles sprog)</w:t>
      </w:r>
    </w:p>
    <w:p w14:paraId="2C7CB6FD" w14:textId="77777777" w:rsidR="003C011E" w:rsidRPr="003C011E" w:rsidRDefault="003C011E" w:rsidP="003C011E">
      <w:pPr>
        <w:pStyle w:val="Listeafsnit"/>
        <w:numPr>
          <w:ilvl w:val="0"/>
          <w:numId w:val="34"/>
        </w:numPr>
        <w:spacing w:after="160"/>
        <w:rPr>
          <w:rFonts w:asciiTheme="minorHAnsi" w:hAnsiTheme="minorHAnsi" w:cstheme="minorHAnsi"/>
          <w:color w:val="000000" w:themeColor="text1"/>
          <w:sz w:val="24"/>
          <w:szCs w:val="24"/>
          <w:lang w:val="da-DK"/>
        </w:rPr>
      </w:pPr>
      <w:r w:rsidRPr="00211022">
        <w:rPr>
          <w:rFonts w:asciiTheme="minorHAnsi" w:hAnsiTheme="minorHAnsi" w:cstheme="minorHAnsi"/>
          <w:color w:val="000000" w:themeColor="text1"/>
          <w:sz w:val="24"/>
          <w:szCs w:val="24"/>
          <w:lang w:val="da-DK"/>
        </w:rPr>
        <w:t>K</w:t>
      </w:r>
      <w:r w:rsidRPr="003C011E">
        <w:rPr>
          <w:rFonts w:asciiTheme="minorHAnsi" w:hAnsiTheme="minorHAnsi" w:cstheme="minorHAnsi"/>
          <w:color w:val="000000" w:themeColor="text1"/>
          <w:sz w:val="24"/>
          <w:szCs w:val="24"/>
          <w:lang w:val="da-DK"/>
        </w:rPr>
        <w:t xml:space="preserve">ompetenceopbygning blandt aktører: </w:t>
      </w:r>
      <w:proofErr w:type="spellStart"/>
      <w:r w:rsidRPr="003C011E">
        <w:rPr>
          <w:rFonts w:asciiTheme="minorHAnsi" w:hAnsiTheme="minorHAnsi" w:cstheme="minorHAnsi"/>
          <w:color w:val="000000" w:themeColor="text1"/>
          <w:sz w:val="24"/>
          <w:szCs w:val="24"/>
          <w:lang w:val="da-DK"/>
        </w:rPr>
        <w:t>SMVere</w:t>
      </w:r>
      <w:proofErr w:type="spellEnd"/>
      <w:r w:rsidRPr="003C011E">
        <w:rPr>
          <w:rFonts w:asciiTheme="minorHAnsi" w:hAnsiTheme="minorHAnsi" w:cstheme="minorHAnsi"/>
          <w:color w:val="000000" w:themeColor="text1"/>
          <w:sz w:val="24"/>
          <w:szCs w:val="24"/>
          <w:lang w:val="da-DK"/>
        </w:rPr>
        <w:t>, rådgivere, revisorer, banker m.v.</w:t>
      </w:r>
    </w:p>
    <w:p w14:paraId="4784C31A" w14:textId="77777777" w:rsidR="003C011E" w:rsidRPr="003C011E" w:rsidRDefault="003C011E" w:rsidP="003C011E">
      <w:pPr>
        <w:pStyle w:val="Listeafsnit"/>
        <w:numPr>
          <w:ilvl w:val="0"/>
          <w:numId w:val="34"/>
        </w:numPr>
        <w:spacing w:after="240"/>
        <w:contextualSpacing w:val="0"/>
        <w:rPr>
          <w:rFonts w:asciiTheme="minorHAnsi" w:hAnsiTheme="minorHAnsi" w:cstheme="minorHAnsi"/>
          <w:color w:val="000000" w:themeColor="text1"/>
          <w:sz w:val="24"/>
          <w:szCs w:val="24"/>
          <w:lang w:val="da-DK"/>
        </w:rPr>
      </w:pPr>
      <w:r w:rsidRPr="003C011E">
        <w:rPr>
          <w:rFonts w:asciiTheme="minorHAnsi" w:hAnsiTheme="minorHAnsi" w:cstheme="minorHAnsi"/>
          <w:color w:val="000000" w:themeColor="text1"/>
          <w:sz w:val="24"/>
          <w:szCs w:val="24"/>
          <w:lang w:val="da-DK"/>
        </w:rPr>
        <w:t xml:space="preserve">Støtte til </w:t>
      </w:r>
      <w:proofErr w:type="spellStart"/>
      <w:r w:rsidRPr="003C011E">
        <w:rPr>
          <w:rFonts w:asciiTheme="minorHAnsi" w:hAnsiTheme="minorHAnsi" w:cstheme="minorHAnsi"/>
          <w:color w:val="000000" w:themeColor="text1"/>
          <w:sz w:val="24"/>
          <w:szCs w:val="24"/>
          <w:lang w:val="da-DK"/>
        </w:rPr>
        <w:t>projektudvikling</w:t>
      </w:r>
      <w:proofErr w:type="spellEnd"/>
    </w:p>
    <w:p w14:paraId="2BC11793" w14:textId="33AF4A4D" w:rsidR="00DE63CC" w:rsidRPr="00DE63CC" w:rsidRDefault="00DE63CC" w:rsidP="003C011E">
      <w:pPr>
        <w:spacing w:after="160" w:line="259" w:lineRule="auto"/>
        <w:jc w:val="left"/>
        <w:rPr>
          <w:rFonts w:asciiTheme="minorHAnsi" w:hAnsiTheme="minorHAnsi" w:cstheme="minorHAnsi"/>
          <w:sz w:val="24"/>
          <w:szCs w:val="24"/>
          <w:lang w:val="da-DK" w:eastAsia="en-US"/>
        </w:rPr>
      </w:pPr>
      <w:r w:rsidRPr="00DE63CC">
        <w:rPr>
          <w:rFonts w:asciiTheme="minorHAnsi" w:hAnsiTheme="minorHAnsi" w:cstheme="minorHAnsi"/>
          <w:sz w:val="24"/>
          <w:szCs w:val="24"/>
          <w:lang w:val="da-DK" w:eastAsia="en-US"/>
        </w:rPr>
        <w:t xml:space="preserve">Konklusioner og anbefalinger fra sessionen vil blive præsenteret i det afsluttende panel. </w:t>
      </w:r>
    </w:p>
    <w:p w14:paraId="5C0F99D8" w14:textId="77777777" w:rsidR="00DE63CC" w:rsidRPr="00DE63CC" w:rsidRDefault="00DE63CC" w:rsidP="003C011E">
      <w:pPr>
        <w:spacing w:after="160" w:line="259" w:lineRule="auto"/>
        <w:jc w:val="left"/>
        <w:rPr>
          <w:rFonts w:asciiTheme="minorHAnsi" w:hAnsiTheme="minorHAnsi" w:cstheme="minorHAnsi"/>
          <w:b/>
          <w:smallCaps/>
          <w:color w:val="2B2769"/>
          <w:sz w:val="24"/>
          <w:szCs w:val="24"/>
          <w:lang w:val="da-DK"/>
        </w:rPr>
      </w:pPr>
    </w:p>
    <w:p w14:paraId="5E25BD78" w14:textId="5D818CE9" w:rsidR="00460713" w:rsidRDefault="00460713" w:rsidP="00DE777D">
      <w:pPr>
        <w:spacing w:before="240" w:after="160" w:line="259" w:lineRule="auto"/>
        <w:rPr>
          <w:rFonts w:asciiTheme="minorHAnsi" w:hAnsiTheme="minorHAnsi" w:cstheme="minorHAnsi"/>
          <w:b/>
          <w:color w:val="2B2769"/>
          <w:sz w:val="24"/>
          <w:szCs w:val="24"/>
          <w:lang w:val="da-DK"/>
        </w:rPr>
      </w:pPr>
    </w:p>
    <w:bookmarkEnd w:id="0"/>
    <w:bookmarkEnd w:id="1"/>
    <w:p w14:paraId="0EDF64E7" w14:textId="0D794D04" w:rsidR="00E9189D" w:rsidRPr="003C011E" w:rsidRDefault="00E9189D" w:rsidP="003C011E">
      <w:pPr>
        <w:pStyle w:val="Default"/>
        <w:spacing w:before="60" w:after="60"/>
        <w:rPr>
          <w:color w:val="auto"/>
          <w:sz w:val="22"/>
          <w:szCs w:val="22"/>
          <w:lang w:val="da-DK"/>
        </w:rPr>
      </w:pPr>
    </w:p>
    <w:sectPr w:rsidR="00E9189D" w:rsidRPr="003C011E" w:rsidSect="00AD1006">
      <w:headerReference w:type="default" r:id="rId8"/>
      <w:footerReference w:type="default" r:id="rId9"/>
      <w:headerReference w:type="first" r:id="rId10"/>
      <w:footerReference w:type="first" r:id="rId11"/>
      <w:pgSz w:w="11906" w:h="16838"/>
      <w:pgMar w:top="1440" w:right="1440" w:bottom="1440" w:left="1440" w:header="709" w:footer="2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CFEEB" w14:textId="77777777" w:rsidR="00126A92" w:rsidRDefault="00126A92" w:rsidP="001C3695">
      <w:pPr>
        <w:spacing w:after="0"/>
      </w:pPr>
      <w:r>
        <w:separator/>
      </w:r>
    </w:p>
  </w:endnote>
  <w:endnote w:type="continuationSeparator" w:id="0">
    <w:p w14:paraId="3BBD23D8" w14:textId="77777777" w:rsidR="00126A92" w:rsidRDefault="00126A92" w:rsidP="001C36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FJMFG+Arial,Bold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ple SD 산돌고딕 Neo 옅은체">
    <w:altName w:val="Calibri"/>
    <w:charset w:val="4F"/>
    <w:family w:val="auto"/>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5" w:type="pct"/>
      <w:jc w:val="right"/>
      <w:tblCellMar>
        <w:top w:w="115" w:type="dxa"/>
        <w:left w:w="115" w:type="dxa"/>
        <w:bottom w:w="115" w:type="dxa"/>
        <w:right w:w="115" w:type="dxa"/>
      </w:tblCellMar>
      <w:tblLook w:val="04A0" w:firstRow="1" w:lastRow="0" w:firstColumn="1" w:lastColumn="0" w:noHBand="0" w:noVBand="1"/>
    </w:tblPr>
    <w:tblGrid>
      <w:gridCol w:w="8555"/>
      <w:gridCol w:w="444"/>
    </w:tblGrid>
    <w:tr w:rsidR="00043880" w14:paraId="21FB2689" w14:textId="77777777" w:rsidTr="00460713">
      <w:trPr>
        <w:trHeight w:val="18"/>
        <w:jc w:val="right"/>
      </w:trPr>
      <w:tc>
        <w:tcPr>
          <w:tcW w:w="9155" w:type="dxa"/>
          <w:vAlign w:val="center"/>
        </w:tcPr>
        <w:p w14:paraId="62AD23D9" w14:textId="0D589152" w:rsidR="00043880" w:rsidRPr="00043880" w:rsidRDefault="00B46560" w:rsidP="00043880">
          <w:pPr>
            <w:pStyle w:val="Sidehoved"/>
            <w:jc w:val="right"/>
            <w:rPr>
              <w:rFonts w:ascii="Arial" w:eastAsiaTheme="minorHAnsi" w:hAnsi="Arial" w:cs="Arial"/>
              <w:color w:val="7E7E7E"/>
              <w:sz w:val="18"/>
              <w:szCs w:val="18"/>
              <w:lang w:val="da-DK" w:eastAsia="en-US"/>
            </w:rPr>
          </w:pPr>
          <w:sdt>
            <w:sdtPr>
              <w:rPr>
                <w:rFonts w:ascii="Arial" w:eastAsiaTheme="minorHAnsi" w:hAnsi="Arial" w:cs="Arial"/>
                <w:color w:val="7E7E7E"/>
                <w:sz w:val="17"/>
                <w:szCs w:val="17"/>
                <w:lang w:val="da-DK" w:eastAsia="en-US"/>
              </w:rPr>
              <w:alias w:val="Forfatter"/>
              <w:tag w:val=""/>
              <w:id w:val="1010482430"/>
              <w:placeholder>
                <w:docPart w:val="1AE5BB04E1564AB683AAFC14B904A832"/>
              </w:placeholder>
              <w:dataBinding w:prefixMappings="xmlns:ns0='http://purl.org/dc/elements/1.1/' xmlns:ns1='http://schemas.openxmlformats.org/package/2006/metadata/core-properties' " w:xpath="/ns1:coreProperties[1]/ns0:creator[1]" w:storeItemID="{6C3C8BC8-F283-45AE-878A-BAB7291924A1}"/>
              <w:text/>
            </w:sdtPr>
            <w:sdtEndPr/>
            <w:sdtContent>
              <w:r w:rsidR="00043880" w:rsidRPr="00611936">
                <w:rPr>
                  <w:rFonts w:ascii="Arial" w:eastAsiaTheme="minorHAnsi" w:hAnsi="Arial" w:cs="Arial"/>
                  <w:color w:val="7E7E7E"/>
                  <w:sz w:val="17"/>
                  <w:szCs w:val="17"/>
                  <w:lang w:val="da-DK" w:eastAsia="en-US"/>
                </w:rPr>
                <w:t xml:space="preserve">ROUNDTABLE OMKRING FINANSIERING AF ENERGIEFFEKTIVITET I DANMARK, </w:t>
              </w:r>
              <w:r w:rsidR="003C011E" w:rsidRPr="00611936">
                <w:rPr>
                  <w:rFonts w:ascii="Arial" w:eastAsiaTheme="minorHAnsi" w:hAnsi="Arial" w:cs="Arial"/>
                  <w:color w:val="7E7E7E"/>
                  <w:sz w:val="17"/>
                  <w:szCs w:val="17"/>
                  <w:lang w:val="da-DK" w:eastAsia="en-US"/>
                </w:rPr>
                <w:t xml:space="preserve">22. SEPTEMBER </w:t>
              </w:r>
              <w:r w:rsidR="00043880" w:rsidRPr="00611936">
                <w:rPr>
                  <w:rFonts w:ascii="Arial" w:eastAsiaTheme="minorHAnsi" w:hAnsi="Arial" w:cs="Arial"/>
                  <w:color w:val="7E7E7E"/>
                  <w:sz w:val="17"/>
                  <w:szCs w:val="17"/>
                  <w:lang w:val="da-DK" w:eastAsia="en-US"/>
                </w:rPr>
                <w:t>202</w:t>
              </w:r>
              <w:r w:rsidR="003C011E" w:rsidRPr="00611936">
                <w:rPr>
                  <w:rFonts w:ascii="Arial" w:eastAsiaTheme="minorHAnsi" w:hAnsi="Arial" w:cs="Arial"/>
                  <w:color w:val="7E7E7E"/>
                  <w:sz w:val="17"/>
                  <w:szCs w:val="17"/>
                  <w:lang w:val="da-DK" w:eastAsia="en-US"/>
                </w:rPr>
                <w:t>2</w:t>
              </w:r>
            </w:sdtContent>
          </w:sdt>
        </w:p>
      </w:tc>
      <w:tc>
        <w:tcPr>
          <w:tcW w:w="454" w:type="dxa"/>
          <w:shd w:val="clear" w:color="auto" w:fill="E9A451"/>
          <w:vAlign w:val="center"/>
        </w:tcPr>
        <w:p w14:paraId="27452076" w14:textId="77777777" w:rsidR="00043880" w:rsidRDefault="00043880" w:rsidP="00043880">
          <w:pPr>
            <w:pStyle w:val="Sidefod"/>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3</w:t>
          </w:r>
          <w:r>
            <w:rPr>
              <w:color w:val="FFFFFF" w:themeColor="background1"/>
            </w:rPr>
            <w:fldChar w:fldCharType="end"/>
          </w:r>
        </w:p>
      </w:tc>
    </w:tr>
  </w:tbl>
  <w:p w14:paraId="38A45C3F" w14:textId="77777777" w:rsidR="007E62CD" w:rsidRPr="00754774" w:rsidRDefault="007E62CD" w:rsidP="00043880">
    <w:pPr>
      <w:pStyle w:val="Sidefod"/>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5" w:type="pct"/>
      <w:jc w:val="right"/>
      <w:tblCellMar>
        <w:top w:w="115" w:type="dxa"/>
        <w:left w:w="115" w:type="dxa"/>
        <w:bottom w:w="115" w:type="dxa"/>
        <w:right w:w="115" w:type="dxa"/>
      </w:tblCellMar>
      <w:tblLook w:val="04A0" w:firstRow="1" w:lastRow="0" w:firstColumn="1" w:lastColumn="0" w:noHBand="0" w:noVBand="1"/>
    </w:tblPr>
    <w:tblGrid>
      <w:gridCol w:w="8555"/>
      <w:gridCol w:w="444"/>
    </w:tblGrid>
    <w:tr w:rsidR="003C011E" w14:paraId="2AAA8500" w14:textId="77777777" w:rsidTr="00CB62E5">
      <w:trPr>
        <w:trHeight w:val="18"/>
        <w:jc w:val="right"/>
      </w:trPr>
      <w:tc>
        <w:tcPr>
          <w:tcW w:w="9155" w:type="dxa"/>
          <w:vAlign w:val="center"/>
        </w:tcPr>
        <w:p w14:paraId="060324B0" w14:textId="77777777" w:rsidR="003C011E" w:rsidRPr="00043880" w:rsidRDefault="00B46560" w:rsidP="003C011E">
          <w:pPr>
            <w:pStyle w:val="Sidehoved"/>
            <w:jc w:val="right"/>
            <w:rPr>
              <w:rFonts w:ascii="Arial" w:eastAsiaTheme="minorHAnsi" w:hAnsi="Arial" w:cs="Arial"/>
              <w:color w:val="7E7E7E"/>
              <w:sz w:val="18"/>
              <w:szCs w:val="18"/>
              <w:lang w:val="da-DK" w:eastAsia="en-US"/>
            </w:rPr>
          </w:pPr>
          <w:sdt>
            <w:sdtPr>
              <w:rPr>
                <w:rFonts w:ascii="Arial" w:eastAsiaTheme="minorHAnsi" w:hAnsi="Arial" w:cs="Arial"/>
                <w:color w:val="7E7E7E"/>
                <w:sz w:val="18"/>
                <w:szCs w:val="18"/>
                <w:lang w:val="da-DK" w:eastAsia="en-US"/>
              </w:rPr>
              <w:alias w:val="Forfatter"/>
              <w:tag w:val=""/>
              <w:id w:val="294268236"/>
              <w:placeholder>
                <w:docPart w:val="407B4445F8BD4982B2902F83E3020418"/>
              </w:placeholder>
              <w:dataBinding w:prefixMappings="xmlns:ns0='http://purl.org/dc/elements/1.1/' xmlns:ns1='http://schemas.openxmlformats.org/package/2006/metadata/core-properties' " w:xpath="/ns1:coreProperties[1]/ns0:creator[1]" w:storeItemID="{6C3C8BC8-F283-45AE-878A-BAB7291924A1}"/>
              <w:text/>
            </w:sdtPr>
            <w:sdtEndPr/>
            <w:sdtContent>
              <w:r w:rsidR="003C011E" w:rsidRPr="00043880">
                <w:rPr>
                  <w:rFonts w:ascii="Arial" w:eastAsiaTheme="minorHAnsi" w:hAnsi="Arial" w:cs="Arial"/>
                  <w:color w:val="7E7E7E"/>
                  <w:sz w:val="18"/>
                  <w:szCs w:val="18"/>
                  <w:lang w:val="da-DK" w:eastAsia="en-US"/>
                </w:rPr>
                <w:t>ROUNDTABLE OMKRING FINANSIERING AF ENERGIEFFEKTIVITET I DANMARK</w:t>
              </w:r>
              <w:r w:rsidR="003C011E">
                <w:rPr>
                  <w:rFonts w:ascii="Arial" w:eastAsiaTheme="minorHAnsi" w:hAnsi="Arial" w:cs="Arial"/>
                  <w:color w:val="7E7E7E"/>
                  <w:sz w:val="18"/>
                  <w:szCs w:val="18"/>
                  <w:lang w:val="da-DK" w:eastAsia="en-US"/>
                </w:rPr>
                <w:t xml:space="preserve">, 22. SEPTEMBER </w:t>
              </w:r>
              <w:r w:rsidR="003C011E" w:rsidRPr="00043880">
                <w:rPr>
                  <w:rFonts w:ascii="Arial" w:eastAsiaTheme="minorHAnsi" w:hAnsi="Arial" w:cs="Arial"/>
                  <w:color w:val="7E7E7E"/>
                  <w:sz w:val="18"/>
                  <w:szCs w:val="18"/>
                  <w:lang w:val="da-DK" w:eastAsia="en-US"/>
                </w:rPr>
                <w:t>202</w:t>
              </w:r>
              <w:r w:rsidR="003C011E">
                <w:rPr>
                  <w:rFonts w:ascii="Arial" w:eastAsiaTheme="minorHAnsi" w:hAnsi="Arial" w:cs="Arial"/>
                  <w:color w:val="7E7E7E"/>
                  <w:sz w:val="18"/>
                  <w:szCs w:val="18"/>
                  <w:lang w:val="da-DK" w:eastAsia="en-US"/>
                </w:rPr>
                <w:t>2</w:t>
              </w:r>
            </w:sdtContent>
          </w:sdt>
        </w:p>
      </w:tc>
      <w:tc>
        <w:tcPr>
          <w:tcW w:w="454" w:type="dxa"/>
          <w:shd w:val="clear" w:color="auto" w:fill="E9A451"/>
          <w:vAlign w:val="center"/>
        </w:tcPr>
        <w:p w14:paraId="41A3240B" w14:textId="77777777" w:rsidR="003C011E" w:rsidRDefault="003C011E" w:rsidP="003C011E">
          <w:pPr>
            <w:pStyle w:val="Sidefod"/>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3</w:t>
          </w:r>
          <w:r>
            <w:rPr>
              <w:color w:val="FFFFFF" w:themeColor="background1"/>
            </w:rPr>
            <w:fldChar w:fldCharType="end"/>
          </w:r>
        </w:p>
      </w:tc>
    </w:tr>
  </w:tbl>
  <w:p w14:paraId="35CD1179" w14:textId="77777777" w:rsidR="003C011E" w:rsidRDefault="003C011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90DD" w14:textId="77777777" w:rsidR="00126A92" w:rsidRDefault="00126A92" w:rsidP="001C3695">
      <w:pPr>
        <w:spacing w:after="0"/>
      </w:pPr>
      <w:r>
        <w:separator/>
      </w:r>
    </w:p>
  </w:footnote>
  <w:footnote w:type="continuationSeparator" w:id="0">
    <w:p w14:paraId="3301DD18" w14:textId="77777777" w:rsidR="00126A92" w:rsidRDefault="00126A92" w:rsidP="001C36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DB97" w14:textId="44347526" w:rsidR="00363666" w:rsidRDefault="00043880" w:rsidP="007E62CD">
    <w:pPr>
      <w:pStyle w:val="Sidehoved"/>
      <w:jc w:val="center"/>
    </w:pPr>
    <w:r>
      <w:rPr>
        <w:noProof/>
      </w:rPr>
      <w:drawing>
        <wp:anchor distT="0" distB="0" distL="114300" distR="114300" simplePos="0" relativeHeight="251655168" behindDoc="0" locked="0" layoutInCell="1" allowOverlap="1" wp14:anchorId="46D035B6" wp14:editId="4AE9AA74">
          <wp:simplePos x="0" y="0"/>
          <wp:positionH relativeFrom="column">
            <wp:posOffset>39370</wp:posOffset>
          </wp:positionH>
          <wp:positionV relativeFrom="paragraph">
            <wp:posOffset>-257810</wp:posOffset>
          </wp:positionV>
          <wp:extent cx="1121410" cy="546100"/>
          <wp:effectExtent l="0" t="0" r="2540" b="6350"/>
          <wp:wrapSquare wrapText="bothSides"/>
          <wp:docPr id="210" name="Billed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121410" cy="546100"/>
                  </a:xfrm>
                  <a:prstGeom prst="rect">
                    <a:avLst/>
                  </a:prstGeom>
                </pic:spPr>
              </pic:pic>
            </a:graphicData>
          </a:graphic>
          <wp14:sizeRelH relativeFrom="page">
            <wp14:pctWidth>0</wp14:pctWidth>
          </wp14:sizeRelH>
          <wp14:sizeRelV relativeFrom="page">
            <wp14:pctHeight>0</wp14:pctHeight>
          </wp14:sizeRelV>
        </wp:anchor>
      </w:drawing>
    </w:r>
    <w:r w:rsidRPr="00475828">
      <w:rPr>
        <w:noProof/>
        <w:color w:val="404040" w:themeColor="text1" w:themeTint="BF"/>
        <w:szCs w:val="22"/>
      </w:rPr>
      <w:drawing>
        <wp:anchor distT="0" distB="0" distL="114300" distR="114300" simplePos="0" relativeHeight="251657216" behindDoc="0" locked="0" layoutInCell="1" allowOverlap="1" wp14:anchorId="782AE075" wp14:editId="62073E30">
          <wp:simplePos x="0" y="0"/>
          <wp:positionH relativeFrom="column">
            <wp:posOffset>3740150</wp:posOffset>
          </wp:positionH>
          <wp:positionV relativeFrom="paragraph">
            <wp:posOffset>-260985</wp:posOffset>
          </wp:positionV>
          <wp:extent cx="2242820" cy="555625"/>
          <wp:effectExtent l="0" t="0" r="5080" b="0"/>
          <wp:wrapSquare wrapText="bothSides"/>
          <wp:docPr id="211" name="Billede 211">
            <a:extLst xmlns:a="http://schemas.openxmlformats.org/drawingml/2006/main">
              <a:ext uri="{FF2B5EF4-FFF2-40B4-BE49-F238E27FC236}">
                <a16:creationId xmlns:a16="http://schemas.microsoft.com/office/drawing/2014/main" id="{3618A1E7-B1F9-4BCE-8738-2EAA347E66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Billede 2">
                    <a:extLst>
                      <a:ext uri="{FF2B5EF4-FFF2-40B4-BE49-F238E27FC236}">
                        <a16:creationId xmlns:a16="http://schemas.microsoft.com/office/drawing/2014/main" id="{3618A1E7-B1F9-4BCE-8738-2EAA347E666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2820" cy="55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C7E8" w14:textId="115B2B07" w:rsidR="00043880" w:rsidRDefault="00043880">
    <w:pPr>
      <w:pStyle w:val="Sidehoved"/>
    </w:pPr>
    <w:r w:rsidRPr="00475828">
      <w:rPr>
        <w:noProof/>
        <w:color w:val="404040" w:themeColor="text1" w:themeTint="BF"/>
        <w:szCs w:val="22"/>
      </w:rPr>
      <w:drawing>
        <wp:anchor distT="0" distB="0" distL="114300" distR="114300" simplePos="0" relativeHeight="251659264" behindDoc="0" locked="0" layoutInCell="1" allowOverlap="1" wp14:anchorId="162496CE" wp14:editId="1A054C87">
          <wp:simplePos x="0" y="0"/>
          <wp:positionH relativeFrom="column">
            <wp:posOffset>3817620</wp:posOffset>
          </wp:positionH>
          <wp:positionV relativeFrom="paragraph">
            <wp:posOffset>-281305</wp:posOffset>
          </wp:positionV>
          <wp:extent cx="2242820" cy="555625"/>
          <wp:effectExtent l="0" t="0" r="5080" b="0"/>
          <wp:wrapSquare wrapText="bothSides"/>
          <wp:docPr id="212" name="Billede 212">
            <a:extLst xmlns:a="http://schemas.openxmlformats.org/drawingml/2006/main">
              <a:ext uri="{FF2B5EF4-FFF2-40B4-BE49-F238E27FC236}">
                <a16:creationId xmlns:a16="http://schemas.microsoft.com/office/drawing/2014/main" id="{3618A1E7-B1F9-4BCE-8738-2EAA347E66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Billede 2">
                    <a:extLst>
                      <a:ext uri="{FF2B5EF4-FFF2-40B4-BE49-F238E27FC236}">
                        <a16:creationId xmlns:a16="http://schemas.microsoft.com/office/drawing/2014/main" id="{3618A1E7-B1F9-4BCE-8738-2EAA347E666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82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43CF857" wp14:editId="718E6AA1">
          <wp:simplePos x="0" y="0"/>
          <wp:positionH relativeFrom="column">
            <wp:posOffset>41910</wp:posOffset>
          </wp:positionH>
          <wp:positionV relativeFrom="paragraph">
            <wp:posOffset>-281305</wp:posOffset>
          </wp:positionV>
          <wp:extent cx="1121410" cy="546100"/>
          <wp:effectExtent l="0" t="0" r="2540" b="6350"/>
          <wp:wrapSquare wrapText="bothSides"/>
          <wp:docPr id="213" name="Billed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2">
                    <a:extLst>
                      <a:ext uri="{28A0092B-C50C-407E-A947-70E740481C1C}">
                        <a14:useLocalDpi xmlns:a14="http://schemas.microsoft.com/office/drawing/2010/main" val="0"/>
                      </a:ext>
                    </a:extLst>
                  </a:blip>
                  <a:stretch>
                    <a:fillRect/>
                  </a:stretch>
                </pic:blipFill>
                <pic:spPr>
                  <a:xfrm>
                    <a:off x="0" y="0"/>
                    <a:ext cx="1121410" cy="546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Opstilling-punkttegn2"/>
      <w:lvlText w:val=""/>
      <w:lvlJc w:val="left"/>
      <w:pPr>
        <w:ind w:left="720" w:hanging="360"/>
      </w:pPr>
      <w:rPr>
        <w:rFonts w:ascii="Wingdings 2" w:hAnsi="Wingdings 2" w:hint="default"/>
      </w:rPr>
    </w:lvl>
  </w:abstractNum>
  <w:abstractNum w:abstractNumId="1" w15:restartNumberingAfterBreak="0">
    <w:nsid w:val="06CE46D1"/>
    <w:multiLevelType w:val="hybridMultilevel"/>
    <w:tmpl w:val="79AAFD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E365F43"/>
    <w:multiLevelType w:val="hybridMultilevel"/>
    <w:tmpl w:val="CFC65F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FC77716"/>
    <w:multiLevelType w:val="hybridMultilevel"/>
    <w:tmpl w:val="6E4E0C52"/>
    <w:lvl w:ilvl="0" w:tplc="B10C9562">
      <w:numFmt w:val="bullet"/>
      <w:lvlText w:val="–"/>
      <w:lvlJc w:val="left"/>
      <w:pPr>
        <w:ind w:left="1130" w:hanging="360"/>
      </w:pPr>
      <w:rPr>
        <w:rFonts w:ascii="Calibri" w:eastAsia="Verdana" w:hAnsi="Calibri" w:cs="Calibri" w:hint="default"/>
      </w:rPr>
    </w:lvl>
    <w:lvl w:ilvl="1" w:tplc="04060003" w:tentative="1">
      <w:start w:val="1"/>
      <w:numFmt w:val="bullet"/>
      <w:lvlText w:val="o"/>
      <w:lvlJc w:val="left"/>
      <w:pPr>
        <w:ind w:left="1850" w:hanging="360"/>
      </w:pPr>
      <w:rPr>
        <w:rFonts w:ascii="Courier New" w:hAnsi="Courier New" w:cs="Courier New" w:hint="default"/>
      </w:rPr>
    </w:lvl>
    <w:lvl w:ilvl="2" w:tplc="04060005" w:tentative="1">
      <w:start w:val="1"/>
      <w:numFmt w:val="bullet"/>
      <w:lvlText w:val=""/>
      <w:lvlJc w:val="left"/>
      <w:pPr>
        <w:ind w:left="2570" w:hanging="360"/>
      </w:pPr>
      <w:rPr>
        <w:rFonts w:ascii="Wingdings" w:hAnsi="Wingdings" w:hint="default"/>
      </w:rPr>
    </w:lvl>
    <w:lvl w:ilvl="3" w:tplc="04060001" w:tentative="1">
      <w:start w:val="1"/>
      <w:numFmt w:val="bullet"/>
      <w:lvlText w:val=""/>
      <w:lvlJc w:val="left"/>
      <w:pPr>
        <w:ind w:left="3290" w:hanging="360"/>
      </w:pPr>
      <w:rPr>
        <w:rFonts w:ascii="Symbol" w:hAnsi="Symbol" w:hint="default"/>
      </w:rPr>
    </w:lvl>
    <w:lvl w:ilvl="4" w:tplc="04060003" w:tentative="1">
      <w:start w:val="1"/>
      <w:numFmt w:val="bullet"/>
      <w:lvlText w:val="o"/>
      <w:lvlJc w:val="left"/>
      <w:pPr>
        <w:ind w:left="4010" w:hanging="360"/>
      </w:pPr>
      <w:rPr>
        <w:rFonts w:ascii="Courier New" w:hAnsi="Courier New" w:cs="Courier New" w:hint="default"/>
      </w:rPr>
    </w:lvl>
    <w:lvl w:ilvl="5" w:tplc="04060005" w:tentative="1">
      <w:start w:val="1"/>
      <w:numFmt w:val="bullet"/>
      <w:lvlText w:val=""/>
      <w:lvlJc w:val="left"/>
      <w:pPr>
        <w:ind w:left="4730" w:hanging="360"/>
      </w:pPr>
      <w:rPr>
        <w:rFonts w:ascii="Wingdings" w:hAnsi="Wingdings" w:hint="default"/>
      </w:rPr>
    </w:lvl>
    <w:lvl w:ilvl="6" w:tplc="04060001" w:tentative="1">
      <w:start w:val="1"/>
      <w:numFmt w:val="bullet"/>
      <w:lvlText w:val=""/>
      <w:lvlJc w:val="left"/>
      <w:pPr>
        <w:ind w:left="5450" w:hanging="360"/>
      </w:pPr>
      <w:rPr>
        <w:rFonts w:ascii="Symbol" w:hAnsi="Symbol" w:hint="default"/>
      </w:rPr>
    </w:lvl>
    <w:lvl w:ilvl="7" w:tplc="04060003" w:tentative="1">
      <w:start w:val="1"/>
      <w:numFmt w:val="bullet"/>
      <w:lvlText w:val="o"/>
      <w:lvlJc w:val="left"/>
      <w:pPr>
        <w:ind w:left="6170" w:hanging="360"/>
      </w:pPr>
      <w:rPr>
        <w:rFonts w:ascii="Courier New" w:hAnsi="Courier New" w:cs="Courier New" w:hint="default"/>
      </w:rPr>
    </w:lvl>
    <w:lvl w:ilvl="8" w:tplc="04060005" w:tentative="1">
      <w:start w:val="1"/>
      <w:numFmt w:val="bullet"/>
      <w:lvlText w:val=""/>
      <w:lvlJc w:val="left"/>
      <w:pPr>
        <w:ind w:left="6890" w:hanging="360"/>
      </w:pPr>
      <w:rPr>
        <w:rFonts w:ascii="Wingdings" w:hAnsi="Wingdings" w:hint="default"/>
      </w:rPr>
    </w:lvl>
  </w:abstractNum>
  <w:abstractNum w:abstractNumId="4" w15:restartNumberingAfterBreak="0">
    <w:nsid w:val="1CA22619"/>
    <w:multiLevelType w:val="hybridMultilevel"/>
    <w:tmpl w:val="659214AE"/>
    <w:lvl w:ilvl="0" w:tplc="C6F43CA8">
      <w:start w:val="1"/>
      <w:numFmt w:val="decimal"/>
      <w:lvlText w:val="%1)"/>
      <w:lvlJc w:val="left"/>
      <w:pPr>
        <w:ind w:left="1494" w:hanging="360"/>
      </w:pPr>
      <w:rPr>
        <w:rFonts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5" w15:restartNumberingAfterBreak="0">
    <w:nsid w:val="1F4E262C"/>
    <w:multiLevelType w:val="hybridMultilevel"/>
    <w:tmpl w:val="2B3034C0"/>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22636E2F"/>
    <w:multiLevelType w:val="hybridMultilevel"/>
    <w:tmpl w:val="1CD8E868"/>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887C74B4">
      <w:numFmt w:val="bullet"/>
      <w:lvlText w:val="-"/>
      <w:lvlJc w:val="left"/>
      <w:pPr>
        <w:ind w:left="2880" w:hanging="360"/>
      </w:pPr>
      <w:rPr>
        <w:rFonts w:ascii="Calibri" w:eastAsia="Times New Roman" w:hAnsi="Calibri" w:cs="Calibri"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27A646F"/>
    <w:multiLevelType w:val="hybridMultilevel"/>
    <w:tmpl w:val="7B0048C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4B774F"/>
    <w:multiLevelType w:val="hybridMultilevel"/>
    <w:tmpl w:val="DDFEDCBC"/>
    <w:lvl w:ilvl="0" w:tplc="0406000F">
      <w:start w:val="1"/>
      <w:numFmt w:val="decimal"/>
      <w:lvlText w:val="%1."/>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F1906C5"/>
    <w:multiLevelType w:val="hybridMultilevel"/>
    <w:tmpl w:val="E97A9B8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303B7E3D"/>
    <w:multiLevelType w:val="hybridMultilevel"/>
    <w:tmpl w:val="8BA254E0"/>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2816FB"/>
    <w:multiLevelType w:val="hybridMultilevel"/>
    <w:tmpl w:val="B0F6629A"/>
    <w:lvl w:ilvl="0" w:tplc="0406000F">
      <w:start w:val="1"/>
      <w:numFmt w:val="decimal"/>
      <w:lvlText w:val="%1."/>
      <w:lvlJc w:val="left"/>
      <w:pPr>
        <w:ind w:left="720" w:hanging="360"/>
      </w:pPr>
    </w:lvl>
    <w:lvl w:ilvl="1" w:tplc="0406000F">
      <w:start w:val="1"/>
      <w:numFmt w:val="decimal"/>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192758E"/>
    <w:multiLevelType w:val="hybridMultilevel"/>
    <w:tmpl w:val="5D9474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67B56DF"/>
    <w:multiLevelType w:val="hybridMultilevel"/>
    <w:tmpl w:val="F188A38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4" w15:restartNumberingAfterBreak="0">
    <w:nsid w:val="36EB12F5"/>
    <w:multiLevelType w:val="hybridMultilevel"/>
    <w:tmpl w:val="000E8F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B7C4A1D"/>
    <w:multiLevelType w:val="hybridMultilevel"/>
    <w:tmpl w:val="E8F481B6"/>
    <w:lvl w:ilvl="0" w:tplc="EDD4A290">
      <w:numFmt w:val="bullet"/>
      <w:lvlText w:val="-"/>
      <w:lvlJc w:val="left"/>
      <w:pPr>
        <w:ind w:left="1080" w:hanging="360"/>
      </w:pPr>
      <w:rPr>
        <w:rFonts w:ascii="Arial" w:eastAsia="Arial" w:hAnsi="Arial" w:cs="Arial" w:hint="default"/>
        <w:color w:val="000000"/>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3BEA2D73"/>
    <w:multiLevelType w:val="hybridMultilevel"/>
    <w:tmpl w:val="9342DE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F532757"/>
    <w:multiLevelType w:val="multilevel"/>
    <w:tmpl w:val="BCE4EB5E"/>
    <w:lvl w:ilvl="0">
      <w:start w:val="1"/>
      <w:numFmt w:val="bullet"/>
      <w:pStyle w:val="ListDash2"/>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24520C"/>
    <w:multiLevelType w:val="hybridMultilevel"/>
    <w:tmpl w:val="BEFC5742"/>
    <w:lvl w:ilvl="0" w:tplc="F1C01D68">
      <w:start w:val="1"/>
      <w:numFmt w:val="decimal"/>
      <w:lvlText w:val="%1."/>
      <w:lvlJc w:val="left"/>
      <w:pPr>
        <w:ind w:left="720" w:hanging="360"/>
      </w:pPr>
      <w:rPr>
        <w:b/>
        <w:bCs/>
        <w:color w:val="7E7E7E"/>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AD51CFE"/>
    <w:multiLevelType w:val="hybridMultilevel"/>
    <w:tmpl w:val="2F0EB680"/>
    <w:lvl w:ilvl="0" w:tplc="04060001">
      <w:start w:val="1"/>
      <w:numFmt w:val="bullet"/>
      <w:lvlText w:val=""/>
      <w:lvlJc w:val="left"/>
      <w:pPr>
        <w:ind w:left="720" w:hanging="360"/>
      </w:pPr>
      <w:rPr>
        <w:rFonts w:ascii="Symbol" w:hAnsi="Symbol" w:hint="default"/>
      </w:rPr>
    </w:lvl>
    <w:lvl w:ilvl="1" w:tplc="04060005">
      <w:start w:val="1"/>
      <w:numFmt w:val="bullet"/>
      <w:lvlText w:val=""/>
      <w:lvlJc w:val="left"/>
      <w:pPr>
        <w:ind w:left="1440" w:hanging="360"/>
      </w:pPr>
      <w:rPr>
        <w:rFonts w:ascii="Wingdings" w:hAnsi="Wingdings"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54D36A4F"/>
    <w:multiLevelType w:val="hybridMultilevel"/>
    <w:tmpl w:val="4D02A714"/>
    <w:lvl w:ilvl="0" w:tplc="04060001">
      <w:start w:val="1"/>
      <w:numFmt w:val="bullet"/>
      <w:lvlText w:val=""/>
      <w:lvlJc w:val="left"/>
      <w:pPr>
        <w:ind w:left="717" w:hanging="360"/>
      </w:pPr>
      <w:rPr>
        <w:rFonts w:ascii="Symbol" w:hAnsi="Symbol"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21" w15:restartNumberingAfterBreak="0">
    <w:nsid w:val="5A2879D9"/>
    <w:multiLevelType w:val="hybridMultilevel"/>
    <w:tmpl w:val="91A617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BA45D6B"/>
    <w:multiLevelType w:val="hybridMultilevel"/>
    <w:tmpl w:val="965E10AC"/>
    <w:lvl w:ilvl="0" w:tplc="04060001">
      <w:start w:val="1"/>
      <w:numFmt w:val="bullet"/>
      <w:lvlText w:val=""/>
      <w:lvlJc w:val="left"/>
      <w:pPr>
        <w:ind w:left="770" w:hanging="360"/>
      </w:pPr>
      <w:rPr>
        <w:rFonts w:ascii="Symbol" w:hAnsi="Symbol" w:hint="default"/>
      </w:rPr>
    </w:lvl>
    <w:lvl w:ilvl="1" w:tplc="F1FE3526">
      <w:start w:val="1"/>
      <w:numFmt w:val="bullet"/>
      <w:lvlText w:val=""/>
      <w:lvlJc w:val="left"/>
      <w:pPr>
        <w:ind w:left="2912" w:hanging="360"/>
      </w:pPr>
      <w:rPr>
        <w:rFonts w:ascii="Wingdings" w:hAnsi="Wingdings" w:hint="default"/>
        <w:color w:val="7E7E7E"/>
      </w:rPr>
    </w:lvl>
    <w:lvl w:ilvl="2" w:tplc="04060005">
      <w:start w:val="1"/>
      <w:numFmt w:val="bullet"/>
      <w:lvlText w:val=""/>
      <w:lvlJc w:val="left"/>
      <w:pPr>
        <w:ind w:left="2210" w:hanging="360"/>
      </w:pPr>
      <w:rPr>
        <w:rFonts w:ascii="Wingdings" w:hAnsi="Wingdings" w:hint="default"/>
      </w:rPr>
    </w:lvl>
    <w:lvl w:ilvl="3" w:tplc="04060001">
      <w:start w:val="1"/>
      <w:numFmt w:val="bullet"/>
      <w:lvlText w:val=""/>
      <w:lvlJc w:val="left"/>
      <w:pPr>
        <w:ind w:left="2930" w:hanging="360"/>
      </w:pPr>
      <w:rPr>
        <w:rFonts w:ascii="Symbol" w:hAnsi="Symbol" w:hint="default"/>
      </w:rPr>
    </w:lvl>
    <w:lvl w:ilvl="4" w:tplc="04060003">
      <w:start w:val="1"/>
      <w:numFmt w:val="bullet"/>
      <w:lvlText w:val="o"/>
      <w:lvlJc w:val="left"/>
      <w:pPr>
        <w:ind w:left="3650" w:hanging="360"/>
      </w:pPr>
      <w:rPr>
        <w:rFonts w:ascii="Courier New" w:hAnsi="Courier New" w:cs="Courier New" w:hint="default"/>
      </w:rPr>
    </w:lvl>
    <w:lvl w:ilvl="5" w:tplc="04060005">
      <w:start w:val="1"/>
      <w:numFmt w:val="bullet"/>
      <w:lvlText w:val=""/>
      <w:lvlJc w:val="left"/>
      <w:pPr>
        <w:ind w:left="4370" w:hanging="360"/>
      </w:pPr>
      <w:rPr>
        <w:rFonts w:ascii="Wingdings" w:hAnsi="Wingdings" w:hint="default"/>
      </w:rPr>
    </w:lvl>
    <w:lvl w:ilvl="6" w:tplc="04060001">
      <w:start w:val="1"/>
      <w:numFmt w:val="bullet"/>
      <w:lvlText w:val=""/>
      <w:lvlJc w:val="left"/>
      <w:pPr>
        <w:ind w:left="5090" w:hanging="360"/>
      </w:pPr>
      <w:rPr>
        <w:rFonts w:ascii="Symbol" w:hAnsi="Symbol" w:hint="default"/>
      </w:rPr>
    </w:lvl>
    <w:lvl w:ilvl="7" w:tplc="04060003">
      <w:start w:val="1"/>
      <w:numFmt w:val="bullet"/>
      <w:lvlText w:val="o"/>
      <w:lvlJc w:val="left"/>
      <w:pPr>
        <w:ind w:left="5810" w:hanging="360"/>
      </w:pPr>
      <w:rPr>
        <w:rFonts w:ascii="Courier New" w:hAnsi="Courier New" w:cs="Courier New" w:hint="default"/>
      </w:rPr>
    </w:lvl>
    <w:lvl w:ilvl="8" w:tplc="04060005">
      <w:start w:val="1"/>
      <w:numFmt w:val="bullet"/>
      <w:lvlText w:val=""/>
      <w:lvlJc w:val="left"/>
      <w:pPr>
        <w:ind w:left="6530" w:hanging="360"/>
      </w:pPr>
      <w:rPr>
        <w:rFonts w:ascii="Wingdings" w:hAnsi="Wingdings" w:hint="default"/>
      </w:rPr>
    </w:lvl>
  </w:abstractNum>
  <w:abstractNum w:abstractNumId="23" w15:restartNumberingAfterBreak="0">
    <w:nsid w:val="5EB4647F"/>
    <w:multiLevelType w:val="hybridMultilevel"/>
    <w:tmpl w:val="00F0785C"/>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04E6CBA"/>
    <w:multiLevelType w:val="multilevel"/>
    <w:tmpl w:val="93407B98"/>
    <w:lvl w:ilvl="0">
      <w:start w:val="1"/>
      <w:numFmt w:val="decimal"/>
      <w:pStyle w:val="Overskrift1"/>
      <w:lvlText w:val="%1"/>
      <w:lvlJc w:val="left"/>
      <w:pPr>
        <w:ind w:left="432" w:hanging="432"/>
      </w:pPr>
      <w:rPr>
        <w:color w:val="2B2769"/>
      </w:rPr>
    </w:lvl>
    <w:lvl w:ilvl="1">
      <w:start w:val="1"/>
      <w:numFmt w:val="decimal"/>
      <w:pStyle w:val="Overskrift2"/>
      <w:lvlText w:val="%1.%2"/>
      <w:lvlJc w:val="left"/>
      <w:pPr>
        <w:ind w:left="3554" w:hanging="576"/>
      </w:pPr>
      <w:rPr>
        <w:b/>
        <w:bCs w:val="0"/>
        <w:color w:val="2B2769"/>
      </w:rPr>
    </w:lvl>
    <w:lvl w:ilvl="2">
      <w:start w:val="1"/>
      <w:numFmt w:val="decimal"/>
      <w:pStyle w:val="Overskrift3"/>
      <w:lvlText w:val="%1.%2.%3"/>
      <w:lvlJc w:val="left"/>
      <w:pPr>
        <w:ind w:left="862" w:hanging="720"/>
      </w:pPr>
    </w:lvl>
    <w:lvl w:ilvl="3">
      <w:start w:val="1"/>
      <w:numFmt w:val="decimal"/>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5" w15:restartNumberingAfterBreak="0">
    <w:nsid w:val="614E332D"/>
    <w:multiLevelType w:val="hybridMultilevel"/>
    <w:tmpl w:val="2C30BB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2CE37A1"/>
    <w:multiLevelType w:val="hybridMultilevel"/>
    <w:tmpl w:val="60DC6902"/>
    <w:lvl w:ilvl="0" w:tplc="02885B8E">
      <w:start w:val="1"/>
      <w:numFmt w:val="bullet"/>
      <w:lvlText w:val=""/>
      <w:lvlJc w:val="left"/>
      <w:pPr>
        <w:ind w:left="360" w:hanging="360"/>
      </w:pPr>
      <w:rPr>
        <w:rFonts w:ascii="Symbol" w:hAnsi="Symbol" w:hint="default"/>
        <w:sz w:val="22"/>
        <w:szCs w:val="22"/>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7" w15:restartNumberingAfterBreak="0">
    <w:nsid w:val="687D48D1"/>
    <w:multiLevelType w:val="hybridMultilevel"/>
    <w:tmpl w:val="9A701F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0912B69"/>
    <w:multiLevelType w:val="multilevel"/>
    <w:tmpl w:val="4BDA5C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1B56F69"/>
    <w:multiLevelType w:val="hybridMultilevel"/>
    <w:tmpl w:val="26CEF318"/>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2E34280"/>
    <w:multiLevelType w:val="hybridMultilevel"/>
    <w:tmpl w:val="604A7CC4"/>
    <w:lvl w:ilvl="0" w:tplc="0809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1" w15:restartNumberingAfterBreak="0">
    <w:nsid w:val="74287BF1"/>
    <w:multiLevelType w:val="hybridMultilevel"/>
    <w:tmpl w:val="3A506E90"/>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2" w15:restartNumberingAfterBreak="0">
    <w:nsid w:val="757A1115"/>
    <w:multiLevelType w:val="hybridMultilevel"/>
    <w:tmpl w:val="EAAA30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7037A43"/>
    <w:multiLevelType w:val="hybridMultilevel"/>
    <w:tmpl w:val="2B3034C0"/>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4" w15:restartNumberingAfterBreak="0">
    <w:nsid w:val="7F7B594C"/>
    <w:multiLevelType w:val="hybridMultilevel"/>
    <w:tmpl w:val="A786383E"/>
    <w:lvl w:ilvl="0" w:tplc="240891C4">
      <w:start w:val="13"/>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956280133">
    <w:abstractNumId w:val="24"/>
  </w:num>
  <w:num w:numId="2" w16cid:durableId="1956597230">
    <w:abstractNumId w:val="0"/>
  </w:num>
  <w:num w:numId="3" w16cid:durableId="1628001443">
    <w:abstractNumId w:val="17"/>
  </w:num>
  <w:num w:numId="4" w16cid:durableId="1202481132">
    <w:abstractNumId w:val="28"/>
  </w:num>
  <w:num w:numId="5" w16cid:durableId="44837592">
    <w:abstractNumId w:val="30"/>
  </w:num>
  <w:num w:numId="6" w16cid:durableId="1071738070">
    <w:abstractNumId w:val="9"/>
  </w:num>
  <w:num w:numId="7" w16cid:durableId="748424587">
    <w:abstractNumId w:val="21"/>
  </w:num>
  <w:num w:numId="8" w16cid:durableId="2126581042">
    <w:abstractNumId w:val="20"/>
  </w:num>
  <w:num w:numId="9" w16cid:durableId="1767189809">
    <w:abstractNumId w:val="5"/>
  </w:num>
  <w:num w:numId="10" w16cid:durableId="764810760">
    <w:abstractNumId w:val="33"/>
  </w:num>
  <w:num w:numId="11" w16cid:durableId="87432781">
    <w:abstractNumId w:val="1"/>
  </w:num>
  <w:num w:numId="12" w16cid:durableId="1993559098">
    <w:abstractNumId w:val="15"/>
  </w:num>
  <w:num w:numId="13" w16cid:durableId="81415990">
    <w:abstractNumId w:val="3"/>
  </w:num>
  <w:num w:numId="14" w16cid:durableId="12346380">
    <w:abstractNumId w:val="13"/>
  </w:num>
  <w:num w:numId="15" w16cid:durableId="223180529">
    <w:abstractNumId w:val="22"/>
  </w:num>
  <w:num w:numId="16" w16cid:durableId="1998151330">
    <w:abstractNumId w:val="11"/>
  </w:num>
  <w:num w:numId="17" w16cid:durableId="1292397281">
    <w:abstractNumId w:val="26"/>
  </w:num>
  <w:num w:numId="18" w16cid:durableId="1308362905">
    <w:abstractNumId w:val="27"/>
  </w:num>
  <w:num w:numId="19" w16cid:durableId="1644655984">
    <w:abstractNumId w:val="12"/>
  </w:num>
  <w:num w:numId="20" w16cid:durableId="1496414949">
    <w:abstractNumId w:val="18"/>
  </w:num>
  <w:num w:numId="21" w16cid:durableId="1028606944">
    <w:abstractNumId w:val="6"/>
  </w:num>
  <w:num w:numId="22" w16cid:durableId="1577741738">
    <w:abstractNumId w:val="34"/>
  </w:num>
  <w:num w:numId="23" w16cid:durableId="343478902">
    <w:abstractNumId w:val="14"/>
  </w:num>
  <w:num w:numId="24" w16cid:durableId="191695107">
    <w:abstractNumId w:val="32"/>
  </w:num>
  <w:num w:numId="25" w16cid:durableId="147214225">
    <w:abstractNumId w:val="8"/>
  </w:num>
  <w:num w:numId="26" w16cid:durableId="1710447916">
    <w:abstractNumId w:val="2"/>
  </w:num>
  <w:num w:numId="27" w16cid:durableId="1038629393">
    <w:abstractNumId w:val="16"/>
  </w:num>
  <w:num w:numId="28" w16cid:durableId="1608733087">
    <w:abstractNumId w:val="19"/>
  </w:num>
  <w:num w:numId="29" w16cid:durableId="1499930211">
    <w:abstractNumId w:val="7"/>
  </w:num>
  <w:num w:numId="30" w16cid:durableId="1852405394">
    <w:abstractNumId w:val="23"/>
  </w:num>
  <w:num w:numId="31" w16cid:durableId="1882784810">
    <w:abstractNumId w:val="31"/>
  </w:num>
  <w:num w:numId="32" w16cid:durableId="1311210247">
    <w:abstractNumId w:val="29"/>
  </w:num>
  <w:num w:numId="33" w16cid:durableId="63070953">
    <w:abstractNumId w:val="4"/>
  </w:num>
  <w:num w:numId="34" w16cid:durableId="846023042">
    <w:abstractNumId w:val="10"/>
  </w:num>
  <w:num w:numId="35" w16cid:durableId="162368617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96"/>
    <w:rsid w:val="00002952"/>
    <w:rsid w:val="00011DA4"/>
    <w:rsid w:val="00023272"/>
    <w:rsid w:val="00040D11"/>
    <w:rsid w:val="00040E1D"/>
    <w:rsid w:val="00043880"/>
    <w:rsid w:val="00046275"/>
    <w:rsid w:val="00047B48"/>
    <w:rsid w:val="00052BBF"/>
    <w:rsid w:val="0005325B"/>
    <w:rsid w:val="000568AC"/>
    <w:rsid w:val="00065568"/>
    <w:rsid w:val="0006753D"/>
    <w:rsid w:val="00097BF2"/>
    <w:rsid w:val="000A3B98"/>
    <w:rsid w:val="000B7341"/>
    <w:rsid w:val="000B7DED"/>
    <w:rsid w:val="000D04C9"/>
    <w:rsid w:val="000D10E7"/>
    <w:rsid w:val="000D3165"/>
    <w:rsid w:val="000E0ECB"/>
    <w:rsid w:val="000E2CA1"/>
    <w:rsid w:val="000E6F88"/>
    <w:rsid w:val="00126A92"/>
    <w:rsid w:val="00126F53"/>
    <w:rsid w:val="001361F5"/>
    <w:rsid w:val="00156DDB"/>
    <w:rsid w:val="00156E52"/>
    <w:rsid w:val="00172DEF"/>
    <w:rsid w:val="00173B2A"/>
    <w:rsid w:val="00174BA5"/>
    <w:rsid w:val="001833A7"/>
    <w:rsid w:val="0018491E"/>
    <w:rsid w:val="00191ECC"/>
    <w:rsid w:val="00194D04"/>
    <w:rsid w:val="0019514A"/>
    <w:rsid w:val="001A549C"/>
    <w:rsid w:val="001B37FE"/>
    <w:rsid w:val="001C13F9"/>
    <w:rsid w:val="001C28AA"/>
    <w:rsid w:val="001C3695"/>
    <w:rsid w:val="001C396D"/>
    <w:rsid w:val="001C55F4"/>
    <w:rsid w:val="001C71F5"/>
    <w:rsid w:val="001D0B5E"/>
    <w:rsid w:val="001D5E5F"/>
    <w:rsid w:val="001E3849"/>
    <w:rsid w:val="001F729D"/>
    <w:rsid w:val="002222C7"/>
    <w:rsid w:val="0023462A"/>
    <w:rsid w:val="00234FAD"/>
    <w:rsid w:val="0024300D"/>
    <w:rsid w:val="0024689A"/>
    <w:rsid w:val="00254B58"/>
    <w:rsid w:val="0025649B"/>
    <w:rsid w:val="002564A5"/>
    <w:rsid w:val="00273481"/>
    <w:rsid w:val="002740BF"/>
    <w:rsid w:val="0029255D"/>
    <w:rsid w:val="002A2199"/>
    <w:rsid w:val="002B2A3A"/>
    <w:rsid w:val="002B5267"/>
    <w:rsid w:val="002D0813"/>
    <w:rsid w:val="002D08D1"/>
    <w:rsid w:val="002D1E3A"/>
    <w:rsid w:val="002D2CEF"/>
    <w:rsid w:val="002D478C"/>
    <w:rsid w:val="002D7AA7"/>
    <w:rsid w:val="002E3225"/>
    <w:rsid w:val="002E4969"/>
    <w:rsid w:val="003149A3"/>
    <w:rsid w:val="00326CB2"/>
    <w:rsid w:val="0033407E"/>
    <w:rsid w:val="0033469B"/>
    <w:rsid w:val="003419C5"/>
    <w:rsid w:val="00343436"/>
    <w:rsid w:val="003560FB"/>
    <w:rsid w:val="003569A1"/>
    <w:rsid w:val="0035758C"/>
    <w:rsid w:val="00363666"/>
    <w:rsid w:val="00373608"/>
    <w:rsid w:val="00375EE0"/>
    <w:rsid w:val="00377056"/>
    <w:rsid w:val="00377190"/>
    <w:rsid w:val="00383A9E"/>
    <w:rsid w:val="00395492"/>
    <w:rsid w:val="00396040"/>
    <w:rsid w:val="003A0CDA"/>
    <w:rsid w:val="003B2986"/>
    <w:rsid w:val="003B47D8"/>
    <w:rsid w:val="003B6EAA"/>
    <w:rsid w:val="003C011E"/>
    <w:rsid w:val="003C4859"/>
    <w:rsid w:val="003D0A5D"/>
    <w:rsid w:val="003D275C"/>
    <w:rsid w:val="003D3CB7"/>
    <w:rsid w:val="003D7166"/>
    <w:rsid w:val="003E73F1"/>
    <w:rsid w:val="00400D6E"/>
    <w:rsid w:val="0040278E"/>
    <w:rsid w:val="00403F48"/>
    <w:rsid w:val="00404E36"/>
    <w:rsid w:val="00406671"/>
    <w:rsid w:val="0041068A"/>
    <w:rsid w:val="004202F0"/>
    <w:rsid w:val="00444CCB"/>
    <w:rsid w:val="004512EB"/>
    <w:rsid w:val="00460713"/>
    <w:rsid w:val="004719B5"/>
    <w:rsid w:val="00475441"/>
    <w:rsid w:val="00475828"/>
    <w:rsid w:val="00482735"/>
    <w:rsid w:val="004926F9"/>
    <w:rsid w:val="004936FA"/>
    <w:rsid w:val="00497064"/>
    <w:rsid w:val="004A16CC"/>
    <w:rsid w:val="004C2ACC"/>
    <w:rsid w:val="004C6AB9"/>
    <w:rsid w:val="004D1562"/>
    <w:rsid w:val="004D1855"/>
    <w:rsid w:val="004D2ED7"/>
    <w:rsid w:val="004D7F98"/>
    <w:rsid w:val="004F0209"/>
    <w:rsid w:val="004F2C66"/>
    <w:rsid w:val="004F7713"/>
    <w:rsid w:val="0050406E"/>
    <w:rsid w:val="00507D77"/>
    <w:rsid w:val="00510072"/>
    <w:rsid w:val="00510822"/>
    <w:rsid w:val="00515CEA"/>
    <w:rsid w:val="00520E1D"/>
    <w:rsid w:val="005217BA"/>
    <w:rsid w:val="00523975"/>
    <w:rsid w:val="00531585"/>
    <w:rsid w:val="00531EDC"/>
    <w:rsid w:val="00534424"/>
    <w:rsid w:val="00535F7E"/>
    <w:rsid w:val="005455CE"/>
    <w:rsid w:val="00546B0B"/>
    <w:rsid w:val="00556E2E"/>
    <w:rsid w:val="00566C83"/>
    <w:rsid w:val="005729B2"/>
    <w:rsid w:val="0057502F"/>
    <w:rsid w:val="005A5157"/>
    <w:rsid w:val="005B452B"/>
    <w:rsid w:val="005C054E"/>
    <w:rsid w:val="005C3B2E"/>
    <w:rsid w:val="005C5727"/>
    <w:rsid w:val="005D0B20"/>
    <w:rsid w:val="005D7909"/>
    <w:rsid w:val="005F00A1"/>
    <w:rsid w:val="005F66C3"/>
    <w:rsid w:val="006073E9"/>
    <w:rsid w:val="00611936"/>
    <w:rsid w:val="0062357E"/>
    <w:rsid w:val="00625FA7"/>
    <w:rsid w:val="00631A81"/>
    <w:rsid w:val="00637650"/>
    <w:rsid w:val="006403D5"/>
    <w:rsid w:val="00655BEE"/>
    <w:rsid w:val="00676BC8"/>
    <w:rsid w:val="0068109E"/>
    <w:rsid w:val="006864E8"/>
    <w:rsid w:val="0069385F"/>
    <w:rsid w:val="00695348"/>
    <w:rsid w:val="00695EDD"/>
    <w:rsid w:val="006A3F4C"/>
    <w:rsid w:val="006B568B"/>
    <w:rsid w:val="006B7654"/>
    <w:rsid w:val="006D0317"/>
    <w:rsid w:val="006E0DBE"/>
    <w:rsid w:val="006F03E3"/>
    <w:rsid w:val="006F08E5"/>
    <w:rsid w:val="006F1D0C"/>
    <w:rsid w:val="006F6D53"/>
    <w:rsid w:val="006F6DA2"/>
    <w:rsid w:val="00702057"/>
    <w:rsid w:val="0071073B"/>
    <w:rsid w:val="00717512"/>
    <w:rsid w:val="007204D9"/>
    <w:rsid w:val="00722057"/>
    <w:rsid w:val="00731DF2"/>
    <w:rsid w:val="00736180"/>
    <w:rsid w:val="007441DF"/>
    <w:rsid w:val="00747EA4"/>
    <w:rsid w:val="00756AAB"/>
    <w:rsid w:val="007621BE"/>
    <w:rsid w:val="007861AE"/>
    <w:rsid w:val="007872B0"/>
    <w:rsid w:val="007A0933"/>
    <w:rsid w:val="007A1C3D"/>
    <w:rsid w:val="007A6BF3"/>
    <w:rsid w:val="007B4AC7"/>
    <w:rsid w:val="007C2F1A"/>
    <w:rsid w:val="007C4127"/>
    <w:rsid w:val="007C5410"/>
    <w:rsid w:val="007C54CB"/>
    <w:rsid w:val="007C56D2"/>
    <w:rsid w:val="007C682E"/>
    <w:rsid w:val="007D57F1"/>
    <w:rsid w:val="007D63F1"/>
    <w:rsid w:val="007E083F"/>
    <w:rsid w:val="007E3A15"/>
    <w:rsid w:val="007E62CD"/>
    <w:rsid w:val="008245F3"/>
    <w:rsid w:val="0082687C"/>
    <w:rsid w:val="0082780C"/>
    <w:rsid w:val="008460A7"/>
    <w:rsid w:val="00846608"/>
    <w:rsid w:val="00856D95"/>
    <w:rsid w:val="00860DF2"/>
    <w:rsid w:val="00860FFC"/>
    <w:rsid w:val="00863C97"/>
    <w:rsid w:val="00866E1B"/>
    <w:rsid w:val="008748A5"/>
    <w:rsid w:val="00875756"/>
    <w:rsid w:val="00881486"/>
    <w:rsid w:val="00882222"/>
    <w:rsid w:val="00892559"/>
    <w:rsid w:val="008A34E8"/>
    <w:rsid w:val="008B0220"/>
    <w:rsid w:val="008B0A1F"/>
    <w:rsid w:val="008B1F1A"/>
    <w:rsid w:val="008B5E84"/>
    <w:rsid w:val="008C2022"/>
    <w:rsid w:val="008C2304"/>
    <w:rsid w:val="008D03A0"/>
    <w:rsid w:val="008D392F"/>
    <w:rsid w:val="008D4E5B"/>
    <w:rsid w:val="008E2A88"/>
    <w:rsid w:val="008E2F91"/>
    <w:rsid w:val="008E4C59"/>
    <w:rsid w:val="008E6E7F"/>
    <w:rsid w:val="008F332C"/>
    <w:rsid w:val="008F5E41"/>
    <w:rsid w:val="009146C6"/>
    <w:rsid w:val="00915546"/>
    <w:rsid w:val="0092047B"/>
    <w:rsid w:val="00924471"/>
    <w:rsid w:val="00950B01"/>
    <w:rsid w:val="00953C93"/>
    <w:rsid w:val="009613E3"/>
    <w:rsid w:val="00967064"/>
    <w:rsid w:val="0098053C"/>
    <w:rsid w:val="00991FFA"/>
    <w:rsid w:val="00995128"/>
    <w:rsid w:val="009956E4"/>
    <w:rsid w:val="00997066"/>
    <w:rsid w:val="009A13DB"/>
    <w:rsid w:val="009B1EEE"/>
    <w:rsid w:val="009B2DE5"/>
    <w:rsid w:val="009B53A3"/>
    <w:rsid w:val="009C24BE"/>
    <w:rsid w:val="009C66DA"/>
    <w:rsid w:val="009C7AB5"/>
    <w:rsid w:val="009C7E8A"/>
    <w:rsid w:val="009D7334"/>
    <w:rsid w:val="009D7CE3"/>
    <w:rsid w:val="009E114B"/>
    <w:rsid w:val="009E3041"/>
    <w:rsid w:val="009E40C8"/>
    <w:rsid w:val="009F0B58"/>
    <w:rsid w:val="009F168F"/>
    <w:rsid w:val="00A01B44"/>
    <w:rsid w:val="00A01C3F"/>
    <w:rsid w:val="00A01CAE"/>
    <w:rsid w:val="00A0201D"/>
    <w:rsid w:val="00A05594"/>
    <w:rsid w:val="00A10896"/>
    <w:rsid w:val="00A14175"/>
    <w:rsid w:val="00A22D81"/>
    <w:rsid w:val="00A24A45"/>
    <w:rsid w:val="00A2795A"/>
    <w:rsid w:val="00A40DCA"/>
    <w:rsid w:val="00A52C4E"/>
    <w:rsid w:val="00A650FC"/>
    <w:rsid w:val="00A70145"/>
    <w:rsid w:val="00A71E99"/>
    <w:rsid w:val="00A72BED"/>
    <w:rsid w:val="00A75256"/>
    <w:rsid w:val="00A76BFD"/>
    <w:rsid w:val="00A77A36"/>
    <w:rsid w:val="00A86789"/>
    <w:rsid w:val="00A90F6D"/>
    <w:rsid w:val="00A97102"/>
    <w:rsid w:val="00AA07AE"/>
    <w:rsid w:val="00AA1A09"/>
    <w:rsid w:val="00AB045D"/>
    <w:rsid w:val="00AC4C77"/>
    <w:rsid w:val="00AC5CB6"/>
    <w:rsid w:val="00AD0B1E"/>
    <w:rsid w:val="00AD1006"/>
    <w:rsid w:val="00AD2D70"/>
    <w:rsid w:val="00AD6F25"/>
    <w:rsid w:val="00AE176F"/>
    <w:rsid w:val="00AE3EA3"/>
    <w:rsid w:val="00AF3923"/>
    <w:rsid w:val="00AF41F8"/>
    <w:rsid w:val="00AF553A"/>
    <w:rsid w:val="00B02DA3"/>
    <w:rsid w:val="00B12871"/>
    <w:rsid w:val="00B22D13"/>
    <w:rsid w:val="00B3315D"/>
    <w:rsid w:val="00B36538"/>
    <w:rsid w:val="00B46DB0"/>
    <w:rsid w:val="00B55246"/>
    <w:rsid w:val="00B57F99"/>
    <w:rsid w:val="00B649BE"/>
    <w:rsid w:val="00B706DF"/>
    <w:rsid w:val="00B7563D"/>
    <w:rsid w:val="00B769D8"/>
    <w:rsid w:val="00B86B58"/>
    <w:rsid w:val="00B9557B"/>
    <w:rsid w:val="00BA006F"/>
    <w:rsid w:val="00BA16DD"/>
    <w:rsid w:val="00BC5F30"/>
    <w:rsid w:val="00BE3399"/>
    <w:rsid w:val="00BE3B25"/>
    <w:rsid w:val="00BF1494"/>
    <w:rsid w:val="00BF2F19"/>
    <w:rsid w:val="00C0668F"/>
    <w:rsid w:val="00C11F29"/>
    <w:rsid w:val="00C20E18"/>
    <w:rsid w:val="00C26F35"/>
    <w:rsid w:val="00C42A55"/>
    <w:rsid w:val="00C50B61"/>
    <w:rsid w:val="00C53511"/>
    <w:rsid w:val="00C63D99"/>
    <w:rsid w:val="00C64E22"/>
    <w:rsid w:val="00C70165"/>
    <w:rsid w:val="00C7088B"/>
    <w:rsid w:val="00C74FE5"/>
    <w:rsid w:val="00C92534"/>
    <w:rsid w:val="00CA1E03"/>
    <w:rsid w:val="00CA5A18"/>
    <w:rsid w:val="00CD7DA8"/>
    <w:rsid w:val="00CE6ABA"/>
    <w:rsid w:val="00CF0AB3"/>
    <w:rsid w:val="00CF6C9C"/>
    <w:rsid w:val="00D2187A"/>
    <w:rsid w:val="00D267B8"/>
    <w:rsid w:val="00D41D50"/>
    <w:rsid w:val="00D42170"/>
    <w:rsid w:val="00D57D55"/>
    <w:rsid w:val="00D65E49"/>
    <w:rsid w:val="00D673F4"/>
    <w:rsid w:val="00D71C91"/>
    <w:rsid w:val="00D745E5"/>
    <w:rsid w:val="00D80151"/>
    <w:rsid w:val="00D81A68"/>
    <w:rsid w:val="00D830BA"/>
    <w:rsid w:val="00D90002"/>
    <w:rsid w:val="00DA63BF"/>
    <w:rsid w:val="00DC713C"/>
    <w:rsid w:val="00DE4824"/>
    <w:rsid w:val="00DE49F2"/>
    <w:rsid w:val="00DE4F62"/>
    <w:rsid w:val="00DE63CC"/>
    <w:rsid w:val="00DE6ECC"/>
    <w:rsid w:val="00DE777D"/>
    <w:rsid w:val="00E02695"/>
    <w:rsid w:val="00E03ADE"/>
    <w:rsid w:val="00E07700"/>
    <w:rsid w:val="00E10E8A"/>
    <w:rsid w:val="00E13ECB"/>
    <w:rsid w:val="00E1407E"/>
    <w:rsid w:val="00E15761"/>
    <w:rsid w:val="00E25B34"/>
    <w:rsid w:val="00E270AF"/>
    <w:rsid w:val="00E27224"/>
    <w:rsid w:val="00E35778"/>
    <w:rsid w:val="00E373EA"/>
    <w:rsid w:val="00E40EA7"/>
    <w:rsid w:val="00E41521"/>
    <w:rsid w:val="00E5243D"/>
    <w:rsid w:val="00E6255B"/>
    <w:rsid w:val="00E73C3F"/>
    <w:rsid w:val="00E759B3"/>
    <w:rsid w:val="00E80DF5"/>
    <w:rsid w:val="00E86573"/>
    <w:rsid w:val="00E874E3"/>
    <w:rsid w:val="00E9024C"/>
    <w:rsid w:val="00E9189D"/>
    <w:rsid w:val="00E91C81"/>
    <w:rsid w:val="00E92358"/>
    <w:rsid w:val="00E943BB"/>
    <w:rsid w:val="00E95C73"/>
    <w:rsid w:val="00EA45C7"/>
    <w:rsid w:val="00EB0251"/>
    <w:rsid w:val="00EB2E3A"/>
    <w:rsid w:val="00EE4E2D"/>
    <w:rsid w:val="00EF7083"/>
    <w:rsid w:val="00EF7DF6"/>
    <w:rsid w:val="00F04F95"/>
    <w:rsid w:val="00F21595"/>
    <w:rsid w:val="00F40A2B"/>
    <w:rsid w:val="00F43523"/>
    <w:rsid w:val="00F56486"/>
    <w:rsid w:val="00F63692"/>
    <w:rsid w:val="00F63A9B"/>
    <w:rsid w:val="00F66174"/>
    <w:rsid w:val="00F714BB"/>
    <w:rsid w:val="00F75C55"/>
    <w:rsid w:val="00F87CBA"/>
    <w:rsid w:val="00F90312"/>
    <w:rsid w:val="00F9729E"/>
    <w:rsid w:val="00F97BDE"/>
    <w:rsid w:val="00FC0682"/>
    <w:rsid w:val="00FD5030"/>
    <w:rsid w:val="00FE180A"/>
    <w:rsid w:val="00FE77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99A89"/>
  <w15:chartTrackingRefBased/>
  <w15:docId w15:val="{9B080158-A8F0-4F61-935E-A89686C9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896"/>
    <w:pPr>
      <w:spacing w:after="60" w:line="240" w:lineRule="auto"/>
      <w:jc w:val="both"/>
    </w:pPr>
    <w:rPr>
      <w:rFonts w:ascii="Times New Roman" w:eastAsia="Times New Roman" w:hAnsi="Times New Roman" w:cs="Times New Roman"/>
      <w:szCs w:val="26"/>
      <w:lang w:val="en-GB" w:eastAsia="en-GB"/>
    </w:rPr>
  </w:style>
  <w:style w:type="paragraph" w:styleId="Overskrift1">
    <w:name w:val="heading 1"/>
    <w:basedOn w:val="Normal"/>
    <w:next w:val="Normal"/>
    <w:link w:val="Overskrift1Tegn"/>
    <w:qFormat/>
    <w:rsid w:val="00475828"/>
    <w:pPr>
      <w:numPr>
        <w:numId w:val="1"/>
      </w:numPr>
      <w:spacing w:before="400" w:after="120"/>
      <w:jc w:val="left"/>
      <w:outlineLvl w:val="0"/>
    </w:pPr>
    <w:rPr>
      <w:rFonts w:asciiTheme="minorHAnsi" w:hAnsiTheme="minorHAnsi"/>
      <w:b/>
      <w:color w:val="2B2769"/>
      <w:sz w:val="28"/>
      <w:szCs w:val="28"/>
      <w:lang w:eastAsia="es-ES_tradnl"/>
    </w:rPr>
  </w:style>
  <w:style w:type="paragraph" w:styleId="Overskrift2">
    <w:name w:val="heading 2"/>
    <w:basedOn w:val="Normal"/>
    <w:next w:val="Normal"/>
    <w:link w:val="Overskrift2Tegn"/>
    <w:uiPriority w:val="9"/>
    <w:qFormat/>
    <w:rsid w:val="00AB045D"/>
    <w:pPr>
      <w:keepNext/>
      <w:keepLines/>
      <w:numPr>
        <w:ilvl w:val="1"/>
        <w:numId w:val="1"/>
      </w:numPr>
      <w:spacing w:after="120"/>
      <w:ind w:left="426" w:hanging="426"/>
      <w:outlineLvl w:val="1"/>
    </w:pPr>
    <w:rPr>
      <w:rFonts w:asciiTheme="minorHAnsi" w:hAnsiTheme="minorHAnsi" w:cstheme="minorHAnsi"/>
      <w:b/>
      <w:iCs/>
      <w:color w:val="2B2769"/>
      <w:sz w:val="24"/>
      <w:szCs w:val="24"/>
      <w:lang w:eastAsia="en-US"/>
    </w:rPr>
  </w:style>
  <w:style w:type="paragraph" w:styleId="Overskrift3">
    <w:name w:val="heading 3"/>
    <w:basedOn w:val="Normal"/>
    <w:next w:val="Normal"/>
    <w:link w:val="Overskrift3Tegn"/>
    <w:uiPriority w:val="9"/>
    <w:qFormat/>
    <w:rsid w:val="002E4969"/>
    <w:pPr>
      <w:keepNext/>
      <w:numPr>
        <w:ilvl w:val="2"/>
        <w:numId w:val="1"/>
      </w:numPr>
      <w:spacing w:before="120" w:after="120"/>
      <w:ind w:left="720"/>
      <w:outlineLvl w:val="2"/>
    </w:pPr>
    <w:rPr>
      <w:rFonts w:asciiTheme="minorHAnsi" w:hAnsiTheme="minorHAnsi" w:cstheme="minorHAnsi"/>
      <w:b/>
      <w:iCs/>
      <w:color w:val="2B2769"/>
      <w:szCs w:val="24"/>
    </w:rPr>
  </w:style>
  <w:style w:type="paragraph" w:styleId="Overskrift4">
    <w:name w:val="heading 4"/>
    <w:basedOn w:val="Normal"/>
    <w:next w:val="Normal"/>
    <w:link w:val="Overskrift4Tegn"/>
    <w:uiPriority w:val="9"/>
    <w:unhideWhenUsed/>
    <w:qFormat/>
    <w:rsid w:val="002E4969"/>
    <w:pPr>
      <w:keepNext/>
      <w:keepLines/>
      <w:spacing w:before="40" w:after="0"/>
      <w:outlineLvl w:val="3"/>
    </w:pPr>
    <w:rPr>
      <w:rFonts w:asciiTheme="minorHAnsi" w:eastAsiaTheme="majorEastAsia" w:hAnsiTheme="minorHAnsi" w:cstheme="minorHAnsi"/>
      <w:b/>
      <w:bCs/>
      <w:color w:val="2B2769"/>
      <w:szCs w:val="24"/>
    </w:rPr>
  </w:style>
  <w:style w:type="paragraph" w:styleId="Overskrift5">
    <w:name w:val="heading 5"/>
    <w:basedOn w:val="Normal"/>
    <w:next w:val="Normal"/>
    <w:link w:val="Overskrift5Tegn"/>
    <w:uiPriority w:val="9"/>
    <w:qFormat/>
    <w:rsid w:val="002D0813"/>
    <w:pPr>
      <w:numPr>
        <w:ilvl w:val="4"/>
        <w:numId w:val="1"/>
      </w:numPr>
      <w:spacing w:before="240"/>
      <w:outlineLvl w:val="4"/>
    </w:pPr>
    <w:rPr>
      <w:szCs w:val="20"/>
    </w:rPr>
  </w:style>
  <w:style w:type="paragraph" w:styleId="Overskrift6">
    <w:name w:val="heading 6"/>
    <w:basedOn w:val="Normal"/>
    <w:next w:val="Normal"/>
    <w:link w:val="Overskrift6Tegn"/>
    <w:uiPriority w:val="9"/>
    <w:qFormat/>
    <w:rsid w:val="002D0813"/>
    <w:pPr>
      <w:numPr>
        <w:ilvl w:val="5"/>
        <w:numId w:val="1"/>
      </w:numPr>
      <w:spacing w:before="240"/>
      <w:outlineLvl w:val="5"/>
    </w:pPr>
    <w:rPr>
      <w:i/>
      <w:szCs w:val="20"/>
    </w:rPr>
  </w:style>
  <w:style w:type="paragraph" w:styleId="Overskrift7">
    <w:name w:val="heading 7"/>
    <w:basedOn w:val="Normal"/>
    <w:next w:val="Normal"/>
    <w:link w:val="Overskrift7Tegn"/>
    <w:uiPriority w:val="9"/>
    <w:qFormat/>
    <w:rsid w:val="002D0813"/>
    <w:pPr>
      <w:numPr>
        <w:ilvl w:val="6"/>
        <w:numId w:val="1"/>
      </w:numPr>
      <w:spacing w:before="240"/>
      <w:outlineLvl w:val="6"/>
    </w:pPr>
    <w:rPr>
      <w:rFonts w:ascii="Arial" w:hAnsi="Arial"/>
      <w:sz w:val="20"/>
      <w:szCs w:val="20"/>
    </w:rPr>
  </w:style>
  <w:style w:type="paragraph" w:styleId="Overskrift8">
    <w:name w:val="heading 8"/>
    <w:basedOn w:val="Normal"/>
    <w:next w:val="Normal"/>
    <w:link w:val="Overskrift8Tegn"/>
    <w:uiPriority w:val="9"/>
    <w:qFormat/>
    <w:rsid w:val="002D0813"/>
    <w:pPr>
      <w:numPr>
        <w:ilvl w:val="7"/>
        <w:numId w:val="1"/>
      </w:numPr>
      <w:spacing w:before="240"/>
      <w:outlineLvl w:val="7"/>
    </w:pPr>
    <w:rPr>
      <w:rFonts w:ascii="Arial" w:hAnsi="Arial"/>
      <w:i/>
      <w:sz w:val="20"/>
      <w:szCs w:val="20"/>
    </w:rPr>
  </w:style>
  <w:style w:type="paragraph" w:styleId="Overskrift9">
    <w:name w:val="heading 9"/>
    <w:basedOn w:val="Normal"/>
    <w:next w:val="Normal"/>
    <w:link w:val="Overskrift9Tegn"/>
    <w:uiPriority w:val="9"/>
    <w:qFormat/>
    <w:rsid w:val="002D0813"/>
    <w:pPr>
      <w:numPr>
        <w:ilvl w:val="8"/>
        <w:numId w:val="1"/>
      </w:numPr>
      <w:spacing w:before="240"/>
      <w:outlineLvl w:val="8"/>
    </w:pPr>
    <w:rPr>
      <w:rFonts w:ascii="Arial" w:hAnsi="Arial"/>
      <w:i/>
      <w:sz w:val="18"/>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uiPriority w:val="22"/>
    <w:qFormat/>
    <w:rsid w:val="00A10896"/>
    <w:rPr>
      <w:rFonts w:cs="Times New Roman"/>
      <w:b/>
    </w:rPr>
  </w:style>
  <w:style w:type="paragraph" w:customStyle="1" w:styleId="Style2">
    <w:name w:val="Style2"/>
    <w:basedOn w:val="Normal"/>
    <w:link w:val="Style2Tegn"/>
    <w:qFormat/>
    <w:rsid w:val="00A10896"/>
    <w:pPr>
      <w:spacing w:after="80"/>
    </w:pPr>
    <w:rPr>
      <w:rFonts w:cs="Arial"/>
      <w:color w:val="333333"/>
      <w:szCs w:val="21"/>
    </w:rPr>
  </w:style>
  <w:style w:type="character" w:customStyle="1" w:styleId="Style2Tegn">
    <w:name w:val="Style2 Tegn"/>
    <w:basedOn w:val="Standardskrifttypeiafsnit"/>
    <w:link w:val="Style2"/>
    <w:rsid w:val="00A10896"/>
    <w:rPr>
      <w:rFonts w:ascii="Times New Roman" w:eastAsia="Times New Roman" w:hAnsi="Times New Roman" w:cs="Arial"/>
      <w:color w:val="333333"/>
      <w:szCs w:val="21"/>
      <w:lang w:val="en-GB" w:eastAsia="en-GB"/>
    </w:rPr>
  </w:style>
  <w:style w:type="character" w:customStyle="1" w:styleId="Overskrift1Tegn">
    <w:name w:val="Overskrift 1 Tegn"/>
    <w:basedOn w:val="Standardskrifttypeiafsnit"/>
    <w:link w:val="Overskrift1"/>
    <w:rsid w:val="00475828"/>
    <w:rPr>
      <w:rFonts w:eastAsia="Times New Roman" w:cs="Times New Roman"/>
      <w:b/>
      <w:color w:val="2B2769"/>
      <w:sz w:val="28"/>
      <w:szCs w:val="28"/>
      <w:lang w:val="en-GB" w:eastAsia="es-ES_tradnl"/>
    </w:rPr>
  </w:style>
  <w:style w:type="character" w:customStyle="1" w:styleId="Overskrift2Tegn">
    <w:name w:val="Overskrift 2 Tegn"/>
    <w:basedOn w:val="Standardskrifttypeiafsnit"/>
    <w:link w:val="Overskrift2"/>
    <w:uiPriority w:val="9"/>
    <w:rsid w:val="00AB045D"/>
    <w:rPr>
      <w:rFonts w:eastAsia="Times New Roman" w:cstheme="minorHAnsi"/>
      <w:b/>
      <w:iCs/>
      <w:color w:val="2B2769"/>
      <w:sz w:val="24"/>
      <w:szCs w:val="24"/>
      <w:lang w:val="en-GB"/>
    </w:rPr>
  </w:style>
  <w:style w:type="character" w:customStyle="1" w:styleId="Overskrift3Tegn">
    <w:name w:val="Overskrift 3 Tegn"/>
    <w:basedOn w:val="Standardskrifttypeiafsnit"/>
    <w:link w:val="Overskrift3"/>
    <w:uiPriority w:val="9"/>
    <w:rsid w:val="002E4969"/>
    <w:rPr>
      <w:rFonts w:eastAsia="Times New Roman" w:cstheme="minorHAnsi"/>
      <w:b/>
      <w:iCs/>
      <w:color w:val="2B2769"/>
      <w:szCs w:val="24"/>
      <w:lang w:val="en-GB" w:eastAsia="en-GB"/>
    </w:rPr>
  </w:style>
  <w:style w:type="character" w:customStyle="1" w:styleId="Overskrift5Tegn">
    <w:name w:val="Overskrift 5 Tegn"/>
    <w:basedOn w:val="Standardskrifttypeiafsnit"/>
    <w:link w:val="Overskrift5"/>
    <w:uiPriority w:val="9"/>
    <w:rsid w:val="002D0813"/>
    <w:rPr>
      <w:rFonts w:ascii="Times New Roman" w:eastAsia="Times New Roman" w:hAnsi="Times New Roman" w:cs="Times New Roman"/>
      <w:szCs w:val="20"/>
      <w:lang w:val="en-GB" w:eastAsia="en-GB"/>
    </w:rPr>
  </w:style>
  <w:style w:type="character" w:customStyle="1" w:styleId="Overskrift6Tegn">
    <w:name w:val="Overskrift 6 Tegn"/>
    <w:basedOn w:val="Standardskrifttypeiafsnit"/>
    <w:link w:val="Overskrift6"/>
    <w:uiPriority w:val="9"/>
    <w:rsid w:val="002D0813"/>
    <w:rPr>
      <w:rFonts w:ascii="Times New Roman" w:eastAsia="Times New Roman" w:hAnsi="Times New Roman" w:cs="Times New Roman"/>
      <w:i/>
      <w:szCs w:val="20"/>
      <w:lang w:val="en-GB" w:eastAsia="en-GB"/>
    </w:rPr>
  </w:style>
  <w:style w:type="character" w:customStyle="1" w:styleId="Overskrift7Tegn">
    <w:name w:val="Overskrift 7 Tegn"/>
    <w:basedOn w:val="Standardskrifttypeiafsnit"/>
    <w:link w:val="Overskrift7"/>
    <w:uiPriority w:val="9"/>
    <w:rsid w:val="002D0813"/>
    <w:rPr>
      <w:rFonts w:ascii="Arial" w:eastAsia="Times New Roman" w:hAnsi="Arial" w:cs="Times New Roman"/>
      <w:sz w:val="20"/>
      <w:szCs w:val="20"/>
      <w:lang w:val="en-GB" w:eastAsia="en-GB"/>
    </w:rPr>
  </w:style>
  <w:style w:type="character" w:customStyle="1" w:styleId="Overskrift8Tegn">
    <w:name w:val="Overskrift 8 Tegn"/>
    <w:basedOn w:val="Standardskrifttypeiafsnit"/>
    <w:link w:val="Overskrift8"/>
    <w:uiPriority w:val="9"/>
    <w:rsid w:val="002D0813"/>
    <w:rPr>
      <w:rFonts w:ascii="Arial" w:eastAsia="Times New Roman" w:hAnsi="Arial" w:cs="Times New Roman"/>
      <w:i/>
      <w:sz w:val="20"/>
      <w:szCs w:val="20"/>
      <w:lang w:val="en-GB" w:eastAsia="en-GB"/>
    </w:rPr>
  </w:style>
  <w:style w:type="character" w:customStyle="1" w:styleId="Overskrift9Tegn">
    <w:name w:val="Overskrift 9 Tegn"/>
    <w:basedOn w:val="Standardskrifttypeiafsnit"/>
    <w:link w:val="Overskrift9"/>
    <w:uiPriority w:val="9"/>
    <w:rsid w:val="002D0813"/>
    <w:rPr>
      <w:rFonts w:ascii="Arial" w:eastAsia="Times New Roman" w:hAnsi="Arial" w:cs="Times New Roman"/>
      <w:i/>
      <w:sz w:val="18"/>
      <w:szCs w:val="20"/>
      <w:lang w:val="en-GB" w:eastAsia="en-GB"/>
    </w:rPr>
  </w:style>
  <w:style w:type="character" w:customStyle="1" w:styleId="TextBodyZchn">
    <w:name w:val="Text Body Zchn"/>
    <w:basedOn w:val="Standardskrifttypeiafsnit"/>
    <w:link w:val="TextBody"/>
    <w:locked/>
    <w:rsid w:val="002D0813"/>
  </w:style>
  <w:style w:type="paragraph" w:customStyle="1" w:styleId="TextBody">
    <w:name w:val="Text Body"/>
    <w:basedOn w:val="Normal"/>
    <w:link w:val="TextBodyZchn"/>
    <w:qFormat/>
    <w:rsid w:val="002D0813"/>
    <w:pPr>
      <w:spacing w:before="120" w:after="120"/>
    </w:pPr>
    <w:rPr>
      <w:rFonts w:asciiTheme="minorHAnsi" w:eastAsiaTheme="minorHAnsi" w:hAnsiTheme="minorHAnsi" w:cstheme="minorBidi"/>
      <w:szCs w:val="22"/>
      <w:lang w:val="da-DK" w:eastAsia="en-US"/>
    </w:rPr>
  </w:style>
  <w:style w:type="paragraph" w:styleId="Markeringsbobletekst">
    <w:name w:val="Balloon Text"/>
    <w:basedOn w:val="Normal"/>
    <w:link w:val="MarkeringsbobletekstTegn"/>
    <w:uiPriority w:val="99"/>
    <w:semiHidden/>
    <w:unhideWhenUsed/>
    <w:rsid w:val="00E13ECB"/>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13ECB"/>
    <w:rPr>
      <w:rFonts w:ascii="Segoe UI" w:eastAsia="Times New Roman" w:hAnsi="Segoe UI" w:cs="Segoe UI"/>
      <w:sz w:val="18"/>
      <w:szCs w:val="18"/>
      <w:lang w:val="en-GB" w:eastAsia="en-GB"/>
    </w:rPr>
  </w:style>
  <w:style w:type="paragraph" w:styleId="Listeafsnit">
    <w:name w:val="List Paragraph"/>
    <w:aliases w:val="Heading 2_sj,bullet point,Listaszerű,HamarK-1,Yellow Bullet,Normal bullet 2,List Paragraph à moi,Számozott lista 1,LISTA,Dot pt,List Paragraph Char Char Char,Indicator Text,Numbered Para 1,Welt L Char,Welt L,Bullet List,FooterText,numbere"/>
    <w:basedOn w:val="Normal"/>
    <w:link w:val="ListeafsnitTegn"/>
    <w:uiPriority w:val="34"/>
    <w:unhideWhenUsed/>
    <w:qFormat/>
    <w:rsid w:val="009C66DA"/>
    <w:pPr>
      <w:spacing w:after="180" w:line="264" w:lineRule="auto"/>
      <w:ind w:left="720"/>
      <w:contextualSpacing/>
    </w:pPr>
    <w:rPr>
      <w:rFonts w:ascii="Arial" w:eastAsiaTheme="minorHAnsi" w:hAnsi="Arial"/>
      <w:kern w:val="24"/>
      <w:sz w:val="23"/>
      <w:szCs w:val="20"/>
      <w:lang w:val="en-US" w:eastAsia="ja-JP"/>
    </w:rPr>
  </w:style>
  <w:style w:type="paragraph" w:styleId="Titel">
    <w:name w:val="Title"/>
    <w:basedOn w:val="Normal"/>
    <w:link w:val="TitelTegn"/>
    <w:uiPriority w:val="10"/>
    <w:qFormat/>
    <w:rsid w:val="006F08E5"/>
    <w:pPr>
      <w:spacing w:after="0"/>
    </w:pPr>
    <w:rPr>
      <w:rFonts w:ascii="Arial" w:eastAsiaTheme="minorHAnsi" w:hAnsi="Arial"/>
      <w:color w:val="44546A" w:themeColor="text2"/>
      <w:kern w:val="24"/>
      <w:sz w:val="72"/>
      <w:szCs w:val="48"/>
      <w:lang w:val="en-US" w:eastAsia="ja-JP"/>
    </w:rPr>
  </w:style>
  <w:style w:type="character" w:customStyle="1" w:styleId="TitelTegn">
    <w:name w:val="Titel Tegn"/>
    <w:basedOn w:val="Standardskrifttypeiafsnit"/>
    <w:link w:val="Titel"/>
    <w:uiPriority w:val="10"/>
    <w:rsid w:val="006F08E5"/>
    <w:rPr>
      <w:rFonts w:ascii="Arial" w:hAnsi="Arial" w:cs="Times New Roman"/>
      <w:color w:val="44546A" w:themeColor="text2"/>
      <w:kern w:val="24"/>
      <w:sz w:val="72"/>
      <w:szCs w:val="48"/>
      <w:lang w:val="en-US" w:eastAsia="ja-JP"/>
    </w:rPr>
  </w:style>
  <w:style w:type="paragraph" w:styleId="Opstilling-punkttegn2">
    <w:name w:val="List Bullet 2"/>
    <w:basedOn w:val="Normal"/>
    <w:uiPriority w:val="36"/>
    <w:unhideWhenUsed/>
    <w:qFormat/>
    <w:rsid w:val="006F08E5"/>
    <w:pPr>
      <w:numPr>
        <w:numId w:val="2"/>
      </w:numPr>
      <w:spacing w:after="180" w:line="264" w:lineRule="auto"/>
    </w:pPr>
    <w:rPr>
      <w:rFonts w:ascii="Arial" w:eastAsiaTheme="minorHAnsi" w:hAnsi="Arial"/>
      <w:color w:val="4472C4" w:themeColor="accent1"/>
      <w:kern w:val="24"/>
      <w:sz w:val="23"/>
      <w:szCs w:val="20"/>
      <w:lang w:val="en-US" w:eastAsia="ja-JP"/>
    </w:rPr>
  </w:style>
  <w:style w:type="paragraph" w:customStyle="1" w:styleId="ListDash2">
    <w:name w:val="List Dash 2"/>
    <w:basedOn w:val="Normal"/>
    <w:rsid w:val="005C054E"/>
    <w:pPr>
      <w:numPr>
        <w:numId w:val="3"/>
      </w:numPr>
      <w:spacing w:after="240"/>
    </w:pPr>
    <w:rPr>
      <w:sz w:val="24"/>
      <w:szCs w:val="20"/>
      <w:lang w:eastAsia="en-US"/>
    </w:rPr>
  </w:style>
  <w:style w:type="paragraph" w:styleId="Sidehoved">
    <w:name w:val="header"/>
    <w:basedOn w:val="Normal"/>
    <w:link w:val="SidehovedTegn"/>
    <w:uiPriority w:val="99"/>
    <w:unhideWhenUsed/>
    <w:rsid w:val="001C3695"/>
    <w:pPr>
      <w:tabs>
        <w:tab w:val="center" w:pos="4819"/>
        <w:tab w:val="right" w:pos="9638"/>
      </w:tabs>
      <w:spacing w:after="0"/>
    </w:pPr>
  </w:style>
  <w:style w:type="character" w:customStyle="1" w:styleId="SidehovedTegn">
    <w:name w:val="Sidehoved Tegn"/>
    <w:basedOn w:val="Standardskrifttypeiafsnit"/>
    <w:link w:val="Sidehoved"/>
    <w:uiPriority w:val="99"/>
    <w:rsid w:val="001C3695"/>
    <w:rPr>
      <w:rFonts w:ascii="Times New Roman" w:eastAsia="Times New Roman" w:hAnsi="Times New Roman" w:cs="Times New Roman"/>
      <w:szCs w:val="26"/>
      <w:lang w:val="en-GB" w:eastAsia="en-GB"/>
    </w:rPr>
  </w:style>
  <w:style w:type="paragraph" w:styleId="Sidefod">
    <w:name w:val="footer"/>
    <w:basedOn w:val="Normal"/>
    <w:link w:val="SidefodTegn"/>
    <w:uiPriority w:val="99"/>
    <w:unhideWhenUsed/>
    <w:rsid w:val="001C3695"/>
    <w:pPr>
      <w:tabs>
        <w:tab w:val="center" w:pos="4819"/>
        <w:tab w:val="right" w:pos="9638"/>
      </w:tabs>
      <w:spacing w:after="0"/>
    </w:pPr>
  </w:style>
  <w:style w:type="character" w:customStyle="1" w:styleId="SidefodTegn">
    <w:name w:val="Sidefod Tegn"/>
    <w:basedOn w:val="Standardskrifttypeiafsnit"/>
    <w:link w:val="Sidefod"/>
    <w:uiPriority w:val="99"/>
    <w:rsid w:val="001C3695"/>
    <w:rPr>
      <w:rFonts w:ascii="Times New Roman" w:eastAsia="Times New Roman" w:hAnsi="Times New Roman" w:cs="Times New Roman"/>
      <w:szCs w:val="26"/>
      <w:lang w:val="en-GB" w:eastAsia="en-GB"/>
    </w:rPr>
  </w:style>
  <w:style w:type="paragraph" w:customStyle="1" w:styleId="FooterOdd">
    <w:name w:val="Footer Odd"/>
    <w:basedOn w:val="Normal"/>
    <w:unhideWhenUsed/>
    <w:qFormat/>
    <w:rsid w:val="00E373EA"/>
    <w:pPr>
      <w:pBdr>
        <w:top w:val="single" w:sz="4" w:space="1" w:color="4472C4" w:themeColor="accent1"/>
      </w:pBdr>
      <w:spacing w:after="180" w:line="264" w:lineRule="auto"/>
      <w:jc w:val="right"/>
    </w:pPr>
    <w:rPr>
      <w:rFonts w:ascii="Arial" w:eastAsiaTheme="minorHAnsi" w:hAnsi="Arial"/>
      <w:color w:val="44546A" w:themeColor="text2"/>
      <w:kern w:val="24"/>
      <w:sz w:val="20"/>
      <w:szCs w:val="20"/>
      <w:lang w:val="en-US" w:eastAsia="ja-JP"/>
    </w:rPr>
  </w:style>
  <w:style w:type="character" w:styleId="Hyperlink">
    <w:name w:val="Hyperlink"/>
    <w:uiPriority w:val="99"/>
    <w:unhideWhenUsed/>
    <w:rsid w:val="001D0B5E"/>
    <w:rPr>
      <w:color w:val="0000FF"/>
      <w:u w:val="single"/>
    </w:rPr>
  </w:style>
  <w:style w:type="paragraph" w:styleId="NormalWeb">
    <w:name w:val="Normal (Web)"/>
    <w:basedOn w:val="Normal"/>
    <w:uiPriority w:val="99"/>
    <w:unhideWhenUsed/>
    <w:rsid w:val="001D0B5E"/>
    <w:pPr>
      <w:spacing w:before="100" w:beforeAutospacing="1" w:after="100" w:afterAutospacing="1"/>
      <w:jc w:val="left"/>
    </w:pPr>
    <w:rPr>
      <w:sz w:val="24"/>
      <w:szCs w:val="24"/>
      <w:lang w:eastAsia="en-US"/>
    </w:rPr>
  </w:style>
  <w:style w:type="character" w:customStyle="1" w:styleId="Overskrift4Tegn">
    <w:name w:val="Overskrift 4 Tegn"/>
    <w:basedOn w:val="Standardskrifttypeiafsnit"/>
    <w:link w:val="Overskrift4"/>
    <w:uiPriority w:val="9"/>
    <w:rsid w:val="002E4969"/>
    <w:rPr>
      <w:rFonts w:eastAsiaTheme="majorEastAsia" w:cstheme="minorHAnsi"/>
      <w:b/>
      <w:bCs/>
      <w:color w:val="2B2769"/>
      <w:szCs w:val="24"/>
      <w:lang w:val="en-GB" w:eastAsia="en-GB"/>
    </w:rPr>
  </w:style>
  <w:style w:type="character" w:styleId="Fremhv">
    <w:name w:val="Emphasis"/>
    <w:uiPriority w:val="20"/>
    <w:qFormat/>
    <w:rsid w:val="007C54CB"/>
    <w:rPr>
      <w:rFonts w:cs="Times New Roman"/>
      <w:i/>
      <w:iCs/>
    </w:rPr>
  </w:style>
  <w:style w:type="paragraph" w:customStyle="1" w:styleId="Default">
    <w:name w:val="Default"/>
    <w:rsid w:val="007D63F1"/>
    <w:pPr>
      <w:autoSpaceDE w:val="0"/>
      <w:autoSpaceDN w:val="0"/>
      <w:adjustRightInd w:val="0"/>
      <w:spacing w:after="0" w:line="240" w:lineRule="auto"/>
    </w:pPr>
    <w:rPr>
      <w:rFonts w:ascii="KFJMFG+Arial,BoldItalic" w:eastAsia="Times New Roman" w:hAnsi="KFJMFG+Arial,BoldItalic" w:cs="Times New Roman"/>
      <w:color w:val="000000"/>
      <w:sz w:val="24"/>
      <w:szCs w:val="24"/>
      <w:lang w:val="en-US"/>
    </w:rPr>
  </w:style>
  <w:style w:type="paragraph" w:styleId="Overskrift">
    <w:name w:val="TOC Heading"/>
    <w:basedOn w:val="Overskrift1"/>
    <w:next w:val="Normal"/>
    <w:uiPriority w:val="39"/>
    <w:unhideWhenUsed/>
    <w:qFormat/>
    <w:rsid w:val="007D57F1"/>
    <w:pPr>
      <w:keepNext/>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val="da-DK" w:eastAsia="da-DK"/>
    </w:rPr>
  </w:style>
  <w:style w:type="paragraph" w:styleId="Indholdsfortegnelse1">
    <w:name w:val="toc 1"/>
    <w:basedOn w:val="Normal"/>
    <w:next w:val="Normal"/>
    <w:autoRedefine/>
    <w:uiPriority w:val="39"/>
    <w:unhideWhenUsed/>
    <w:rsid w:val="007D57F1"/>
    <w:pPr>
      <w:spacing w:after="100"/>
    </w:pPr>
    <w:rPr>
      <w:rFonts w:ascii="Calibri" w:hAnsi="Calibri"/>
      <w:sz w:val="24"/>
    </w:rPr>
  </w:style>
  <w:style w:type="paragraph" w:styleId="Indholdsfortegnelse2">
    <w:name w:val="toc 2"/>
    <w:basedOn w:val="Normal"/>
    <w:next w:val="Normal"/>
    <w:autoRedefine/>
    <w:uiPriority w:val="39"/>
    <w:unhideWhenUsed/>
    <w:rsid w:val="007D57F1"/>
    <w:pPr>
      <w:spacing w:after="100"/>
      <w:ind w:left="240"/>
    </w:pPr>
    <w:rPr>
      <w:rFonts w:ascii="Calibri" w:hAnsi="Calibri"/>
      <w:sz w:val="24"/>
    </w:rPr>
  </w:style>
  <w:style w:type="paragraph" w:styleId="Indholdsfortegnelse3">
    <w:name w:val="toc 3"/>
    <w:basedOn w:val="Normal"/>
    <w:next w:val="Normal"/>
    <w:autoRedefine/>
    <w:uiPriority w:val="39"/>
    <w:unhideWhenUsed/>
    <w:rsid w:val="007D57F1"/>
    <w:pPr>
      <w:spacing w:after="100"/>
      <w:ind w:left="480"/>
    </w:pPr>
    <w:rPr>
      <w:rFonts w:ascii="Calibri" w:hAnsi="Calibri"/>
      <w:sz w:val="24"/>
    </w:rPr>
  </w:style>
  <w:style w:type="table" w:styleId="Tabel-Gitter">
    <w:name w:val="Table Grid"/>
    <w:basedOn w:val="Tabel-Normal"/>
    <w:uiPriority w:val="59"/>
    <w:rsid w:val="003E73F1"/>
    <w:pPr>
      <w:spacing w:after="0" w:line="240" w:lineRule="auto"/>
    </w:pPr>
    <w:rPr>
      <w:rFonts w:ascii="Apple SD 산돌고딕 Neo 옅은체" w:eastAsia="Apple SD 산돌고딕 Neo 옅은체" w:hAnsi="Apple SD 산돌고딕 Neo 옅은체" w:cs="Times New Roman"/>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747EA4"/>
    <w:rPr>
      <w:color w:val="605E5C"/>
      <w:shd w:val="clear" w:color="auto" w:fill="E1DFDD"/>
    </w:rPr>
  </w:style>
  <w:style w:type="character" w:styleId="BesgtLink">
    <w:name w:val="FollowedHyperlink"/>
    <w:basedOn w:val="Standardskrifttypeiafsnit"/>
    <w:uiPriority w:val="99"/>
    <w:semiHidden/>
    <w:unhideWhenUsed/>
    <w:rsid w:val="00695348"/>
    <w:rPr>
      <w:color w:val="954F72" w:themeColor="followedHyperlink"/>
      <w:u w:val="single"/>
    </w:rPr>
  </w:style>
  <w:style w:type="character" w:customStyle="1" w:styleId="fs-recost">
    <w:name w:val="fs-recost"/>
    <w:basedOn w:val="Standardskrifttypeiafsnit"/>
    <w:rsid w:val="00695348"/>
  </w:style>
  <w:style w:type="paragraph" w:customStyle="1" w:styleId="Text">
    <w:name w:val="Text"/>
    <w:autoRedefine/>
    <w:rsid w:val="00953C93"/>
    <w:pPr>
      <w:spacing w:after="0" w:line="240" w:lineRule="auto"/>
      <w:jc w:val="both"/>
    </w:pPr>
    <w:rPr>
      <w:rFonts w:ascii="Calibri" w:eastAsia="Times New Roman" w:hAnsi="Calibri" w:cs="Arial"/>
      <w:sz w:val="20"/>
      <w:szCs w:val="20"/>
      <w:lang w:eastAsia="de-AT"/>
    </w:rPr>
  </w:style>
  <w:style w:type="paragraph" w:styleId="Brdtekst">
    <w:name w:val="Body Text"/>
    <w:aliases w:val="(Alt+B),Body Text Char,Body Text Char1 Char,Body Text Char Char1 Char,Body Text Char1 Char Char Char,Body Text Char Char1 Char Char Char,Body Text Char2 Char Char Char Char,Body Text Char1 Char Char Char Char Char"/>
    <w:basedOn w:val="Normal"/>
    <w:link w:val="BrdtekstTegn"/>
    <w:uiPriority w:val="99"/>
    <w:rsid w:val="00520E1D"/>
    <w:pPr>
      <w:spacing w:after="120"/>
      <w:jc w:val="left"/>
    </w:pPr>
    <w:rPr>
      <w:szCs w:val="20"/>
      <w:lang w:eastAsia="en-US"/>
    </w:rPr>
  </w:style>
  <w:style w:type="character" w:customStyle="1" w:styleId="BrdtekstTegn">
    <w:name w:val="Brødtekst Tegn"/>
    <w:aliases w:val="(Alt+B) Tegn,Body Text Char Tegn,Body Text Char1 Char Tegn,Body Text Char Char1 Char Tegn,Body Text Char1 Char Char Char Tegn,Body Text Char Char1 Char Char Char Tegn,Body Text Char2 Char Char Char Char Tegn"/>
    <w:basedOn w:val="Standardskrifttypeiafsnit"/>
    <w:link w:val="Brdtekst"/>
    <w:uiPriority w:val="99"/>
    <w:rsid w:val="00520E1D"/>
    <w:rPr>
      <w:rFonts w:ascii="Times New Roman" w:eastAsia="Times New Roman" w:hAnsi="Times New Roman" w:cs="Times New Roman"/>
      <w:szCs w:val="20"/>
      <w:lang w:val="en-GB"/>
    </w:rPr>
  </w:style>
  <w:style w:type="paragraph" w:customStyle="1" w:styleId="Style1">
    <w:name w:val="Style1"/>
    <w:basedOn w:val="Ingenafstand"/>
    <w:link w:val="Style1Char"/>
    <w:qFormat/>
    <w:rsid w:val="006B568B"/>
    <w:pPr>
      <w:spacing w:after="120"/>
    </w:pPr>
    <w:rPr>
      <w:rFonts w:cs="Arial"/>
      <w:color w:val="333333"/>
      <w:szCs w:val="21"/>
      <w:lang w:val="en-US"/>
    </w:rPr>
  </w:style>
  <w:style w:type="character" w:customStyle="1" w:styleId="Style1Char">
    <w:name w:val="Style1 Char"/>
    <w:link w:val="Style1"/>
    <w:rsid w:val="006B568B"/>
    <w:rPr>
      <w:rFonts w:ascii="Times New Roman" w:eastAsia="Times New Roman" w:hAnsi="Times New Roman" w:cs="Arial"/>
      <w:color w:val="333333"/>
      <w:szCs w:val="21"/>
      <w:lang w:val="en-US" w:eastAsia="en-GB"/>
    </w:rPr>
  </w:style>
  <w:style w:type="paragraph" w:styleId="Ingenafstand">
    <w:name w:val="No Spacing"/>
    <w:uiPriority w:val="1"/>
    <w:qFormat/>
    <w:rsid w:val="006B568B"/>
    <w:pPr>
      <w:spacing w:after="0" w:line="240" w:lineRule="auto"/>
      <w:jc w:val="both"/>
    </w:pPr>
    <w:rPr>
      <w:rFonts w:ascii="Times New Roman" w:eastAsia="Times New Roman" w:hAnsi="Times New Roman" w:cs="Times New Roman"/>
      <w:szCs w:val="26"/>
      <w:lang w:val="en-GB" w:eastAsia="en-GB"/>
    </w:rPr>
  </w:style>
  <w:style w:type="character" w:customStyle="1" w:styleId="ListeafsnitTegn">
    <w:name w:val="Listeafsnit Tegn"/>
    <w:aliases w:val="Heading 2_sj Tegn,bullet point Tegn,Listaszerű Tegn,HamarK-1 Tegn,Yellow Bullet Tegn,Normal bullet 2 Tegn,List Paragraph à moi Tegn,Számozott lista 1 Tegn,LISTA Tegn,Dot pt Tegn,List Paragraph Char Char Char Tegn,Indicator Text Tegn"/>
    <w:link w:val="Listeafsnit"/>
    <w:uiPriority w:val="34"/>
    <w:qFormat/>
    <w:locked/>
    <w:rsid w:val="00B02DA3"/>
    <w:rPr>
      <w:rFonts w:ascii="Arial" w:hAnsi="Arial" w:cs="Times New Roman"/>
      <w:kern w:val="24"/>
      <w:sz w:val="23"/>
      <w:szCs w:val="20"/>
      <w:lang w:val="en-US" w:eastAsia="ja-JP"/>
    </w:rPr>
  </w:style>
  <w:style w:type="paragraph" w:customStyle="1" w:styleId="Headings">
    <w:name w:val="Headings"/>
    <w:basedOn w:val="Overskrift2"/>
    <w:link w:val="HeadingsChar"/>
    <w:qFormat/>
    <w:rsid w:val="00C92534"/>
    <w:pPr>
      <w:widowControl w:val="0"/>
      <w:numPr>
        <w:ilvl w:val="0"/>
        <w:numId w:val="0"/>
      </w:numPr>
      <w:pBdr>
        <w:top w:val="nil"/>
        <w:left w:val="nil"/>
        <w:bottom w:val="nil"/>
        <w:right w:val="nil"/>
        <w:between w:val="nil"/>
      </w:pBdr>
      <w:spacing w:before="120" w:after="60"/>
      <w:contextualSpacing/>
    </w:pPr>
    <w:rPr>
      <w:rFonts w:eastAsia="Arial"/>
      <w:iCs w:val="0"/>
      <w:color w:val="0D0D0D" w:themeColor="text1" w:themeTint="F2"/>
      <w:sz w:val="25"/>
      <w:szCs w:val="25"/>
      <w:lang w:eastAsia="en-GB"/>
    </w:rPr>
  </w:style>
  <w:style w:type="character" w:customStyle="1" w:styleId="HeadingsChar">
    <w:name w:val="Headings Char"/>
    <w:basedOn w:val="Standardskrifttypeiafsnit"/>
    <w:link w:val="Headings"/>
    <w:rsid w:val="00C92534"/>
    <w:rPr>
      <w:rFonts w:eastAsia="Arial" w:cstheme="minorHAnsi"/>
      <w:b/>
      <w:color w:val="0D0D0D" w:themeColor="text1" w:themeTint="F2"/>
      <w:sz w:val="25"/>
      <w:szCs w:val="25"/>
      <w:lang w:val="en-GB" w:eastAsia="en-GB"/>
    </w:rPr>
  </w:style>
  <w:style w:type="character" w:styleId="Kraftigfremhvning">
    <w:name w:val="Intense Emphasis"/>
    <w:basedOn w:val="Standardskrifttypeiafsnit"/>
    <w:uiPriority w:val="21"/>
    <w:qFormat/>
    <w:rsid w:val="00C92534"/>
    <w:rPr>
      <w:rFonts w:asciiTheme="minorHAnsi" w:hAnsiTheme="minorHAnsi"/>
      <w:b/>
      <w:dstrike w:val="0"/>
      <w:color w:val="ED7D31" w:themeColor="accent2"/>
      <w:spacing w:val="10"/>
      <w:w w:val="100"/>
      <w:kern w:val="0"/>
      <w:position w:val="0"/>
      <w:sz w:val="23"/>
      <w:vertAlign w:val="baseline"/>
    </w:rPr>
  </w:style>
  <w:style w:type="paragraph" w:customStyle="1" w:styleId="contentteaser">
    <w:name w:val="content__teaser"/>
    <w:basedOn w:val="Normal"/>
    <w:rsid w:val="00444CCB"/>
    <w:pPr>
      <w:spacing w:before="100" w:beforeAutospacing="1" w:after="100" w:afterAutospacing="1"/>
      <w:jc w:val="left"/>
    </w:pPr>
    <w:rPr>
      <w:sz w:val="24"/>
      <w:szCs w:val="24"/>
      <w:lang w:val="da-DK" w:eastAsia="da-DK"/>
    </w:rPr>
  </w:style>
  <w:style w:type="character" w:styleId="Kommentarhenvisning">
    <w:name w:val="annotation reference"/>
    <w:basedOn w:val="Standardskrifttypeiafsnit"/>
    <w:uiPriority w:val="99"/>
    <w:semiHidden/>
    <w:unhideWhenUsed/>
    <w:rsid w:val="004D7F98"/>
    <w:rPr>
      <w:sz w:val="16"/>
      <w:szCs w:val="16"/>
    </w:rPr>
  </w:style>
  <w:style w:type="paragraph" w:styleId="Kommentartekst">
    <w:name w:val="annotation text"/>
    <w:basedOn w:val="Normal"/>
    <w:link w:val="KommentartekstTegn"/>
    <w:uiPriority w:val="99"/>
    <w:semiHidden/>
    <w:unhideWhenUsed/>
    <w:rsid w:val="004D7F98"/>
    <w:rPr>
      <w:sz w:val="20"/>
      <w:szCs w:val="20"/>
    </w:rPr>
  </w:style>
  <w:style w:type="character" w:customStyle="1" w:styleId="KommentartekstTegn">
    <w:name w:val="Kommentartekst Tegn"/>
    <w:basedOn w:val="Standardskrifttypeiafsnit"/>
    <w:link w:val="Kommentartekst"/>
    <w:uiPriority w:val="99"/>
    <w:semiHidden/>
    <w:rsid w:val="004D7F98"/>
    <w:rPr>
      <w:rFonts w:ascii="Times New Roman" w:eastAsia="Times New Roman" w:hAnsi="Times New Roman" w:cs="Times New Roman"/>
      <w:sz w:val="20"/>
      <w:szCs w:val="20"/>
      <w:lang w:val="en-GB" w:eastAsia="en-GB"/>
    </w:rPr>
  </w:style>
  <w:style w:type="paragraph" w:styleId="Kommentaremne">
    <w:name w:val="annotation subject"/>
    <w:basedOn w:val="Kommentartekst"/>
    <w:next w:val="Kommentartekst"/>
    <w:link w:val="KommentaremneTegn"/>
    <w:uiPriority w:val="99"/>
    <w:semiHidden/>
    <w:unhideWhenUsed/>
    <w:rsid w:val="004D7F98"/>
    <w:rPr>
      <w:b/>
      <w:bCs/>
    </w:rPr>
  </w:style>
  <w:style w:type="character" w:customStyle="1" w:styleId="KommentaremneTegn">
    <w:name w:val="Kommentaremne Tegn"/>
    <w:basedOn w:val="KommentartekstTegn"/>
    <w:link w:val="Kommentaremne"/>
    <w:uiPriority w:val="99"/>
    <w:semiHidden/>
    <w:rsid w:val="004D7F98"/>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9851">
      <w:bodyDiv w:val="1"/>
      <w:marLeft w:val="0"/>
      <w:marRight w:val="0"/>
      <w:marTop w:val="0"/>
      <w:marBottom w:val="0"/>
      <w:divBdr>
        <w:top w:val="none" w:sz="0" w:space="0" w:color="auto"/>
        <w:left w:val="none" w:sz="0" w:space="0" w:color="auto"/>
        <w:bottom w:val="none" w:sz="0" w:space="0" w:color="auto"/>
        <w:right w:val="none" w:sz="0" w:space="0" w:color="auto"/>
      </w:divBdr>
    </w:div>
    <w:div w:id="256984498">
      <w:bodyDiv w:val="1"/>
      <w:marLeft w:val="0"/>
      <w:marRight w:val="0"/>
      <w:marTop w:val="0"/>
      <w:marBottom w:val="0"/>
      <w:divBdr>
        <w:top w:val="none" w:sz="0" w:space="0" w:color="auto"/>
        <w:left w:val="none" w:sz="0" w:space="0" w:color="auto"/>
        <w:bottom w:val="none" w:sz="0" w:space="0" w:color="auto"/>
        <w:right w:val="none" w:sz="0" w:space="0" w:color="auto"/>
      </w:divBdr>
    </w:div>
    <w:div w:id="442697332">
      <w:bodyDiv w:val="1"/>
      <w:marLeft w:val="0"/>
      <w:marRight w:val="0"/>
      <w:marTop w:val="0"/>
      <w:marBottom w:val="0"/>
      <w:divBdr>
        <w:top w:val="none" w:sz="0" w:space="0" w:color="auto"/>
        <w:left w:val="none" w:sz="0" w:space="0" w:color="auto"/>
        <w:bottom w:val="none" w:sz="0" w:space="0" w:color="auto"/>
        <w:right w:val="none" w:sz="0" w:space="0" w:color="auto"/>
      </w:divBdr>
    </w:div>
    <w:div w:id="867332008">
      <w:bodyDiv w:val="1"/>
      <w:marLeft w:val="0"/>
      <w:marRight w:val="0"/>
      <w:marTop w:val="0"/>
      <w:marBottom w:val="0"/>
      <w:divBdr>
        <w:top w:val="none" w:sz="0" w:space="0" w:color="auto"/>
        <w:left w:val="none" w:sz="0" w:space="0" w:color="auto"/>
        <w:bottom w:val="none" w:sz="0" w:space="0" w:color="auto"/>
        <w:right w:val="none" w:sz="0" w:space="0" w:color="auto"/>
      </w:divBdr>
    </w:div>
    <w:div w:id="898788983">
      <w:bodyDiv w:val="1"/>
      <w:marLeft w:val="0"/>
      <w:marRight w:val="0"/>
      <w:marTop w:val="0"/>
      <w:marBottom w:val="0"/>
      <w:divBdr>
        <w:top w:val="none" w:sz="0" w:space="0" w:color="auto"/>
        <w:left w:val="none" w:sz="0" w:space="0" w:color="auto"/>
        <w:bottom w:val="none" w:sz="0" w:space="0" w:color="auto"/>
        <w:right w:val="none" w:sz="0" w:space="0" w:color="auto"/>
      </w:divBdr>
    </w:div>
    <w:div w:id="921716396">
      <w:bodyDiv w:val="1"/>
      <w:marLeft w:val="0"/>
      <w:marRight w:val="0"/>
      <w:marTop w:val="0"/>
      <w:marBottom w:val="0"/>
      <w:divBdr>
        <w:top w:val="none" w:sz="0" w:space="0" w:color="auto"/>
        <w:left w:val="none" w:sz="0" w:space="0" w:color="auto"/>
        <w:bottom w:val="none" w:sz="0" w:space="0" w:color="auto"/>
        <w:right w:val="none" w:sz="0" w:space="0" w:color="auto"/>
      </w:divBdr>
    </w:div>
    <w:div w:id="1043942842">
      <w:bodyDiv w:val="1"/>
      <w:marLeft w:val="0"/>
      <w:marRight w:val="0"/>
      <w:marTop w:val="0"/>
      <w:marBottom w:val="0"/>
      <w:divBdr>
        <w:top w:val="none" w:sz="0" w:space="0" w:color="auto"/>
        <w:left w:val="none" w:sz="0" w:space="0" w:color="auto"/>
        <w:bottom w:val="none" w:sz="0" w:space="0" w:color="auto"/>
        <w:right w:val="none" w:sz="0" w:space="0" w:color="auto"/>
      </w:divBdr>
    </w:div>
    <w:div w:id="1327635350">
      <w:bodyDiv w:val="1"/>
      <w:marLeft w:val="0"/>
      <w:marRight w:val="0"/>
      <w:marTop w:val="0"/>
      <w:marBottom w:val="0"/>
      <w:divBdr>
        <w:top w:val="none" w:sz="0" w:space="0" w:color="auto"/>
        <w:left w:val="none" w:sz="0" w:space="0" w:color="auto"/>
        <w:bottom w:val="none" w:sz="0" w:space="0" w:color="auto"/>
        <w:right w:val="none" w:sz="0" w:space="0" w:color="auto"/>
      </w:divBdr>
    </w:div>
    <w:div w:id="1332416812">
      <w:bodyDiv w:val="1"/>
      <w:marLeft w:val="0"/>
      <w:marRight w:val="0"/>
      <w:marTop w:val="0"/>
      <w:marBottom w:val="0"/>
      <w:divBdr>
        <w:top w:val="none" w:sz="0" w:space="0" w:color="auto"/>
        <w:left w:val="none" w:sz="0" w:space="0" w:color="auto"/>
        <w:bottom w:val="none" w:sz="0" w:space="0" w:color="auto"/>
        <w:right w:val="none" w:sz="0" w:space="0" w:color="auto"/>
      </w:divBdr>
    </w:div>
    <w:div w:id="1422410663">
      <w:bodyDiv w:val="1"/>
      <w:marLeft w:val="0"/>
      <w:marRight w:val="0"/>
      <w:marTop w:val="0"/>
      <w:marBottom w:val="0"/>
      <w:divBdr>
        <w:top w:val="none" w:sz="0" w:space="0" w:color="auto"/>
        <w:left w:val="none" w:sz="0" w:space="0" w:color="auto"/>
        <w:bottom w:val="none" w:sz="0" w:space="0" w:color="auto"/>
        <w:right w:val="none" w:sz="0" w:space="0" w:color="auto"/>
      </w:divBdr>
    </w:div>
    <w:div w:id="1492481814">
      <w:bodyDiv w:val="1"/>
      <w:marLeft w:val="0"/>
      <w:marRight w:val="0"/>
      <w:marTop w:val="0"/>
      <w:marBottom w:val="0"/>
      <w:divBdr>
        <w:top w:val="none" w:sz="0" w:space="0" w:color="auto"/>
        <w:left w:val="none" w:sz="0" w:space="0" w:color="auto"/>
        <w:bottom w:val="none" w:sz="0" w:space="0" w:color="auto"/>
        <w:right w:val="none" w:sz="0" w:space="0" w:color="auto"/>
      </w:divBdr>
    </w:div>
    <w:div w:id="1562130896">
      <w:bodyDiv w:val="1"/>
      <w:marLeft w:val="0"/>
      <w:marRight w:val="0"/>
      <w:marTop w:val="0"/>
      <w:marBottom w:val="0"/>
      <w:divBdr>
        <w:top w:val="none" w:sz="0" w:space="0" w:color="auto"/>
        <w:left w:val="none" w:sz="0" w:space="0" w:color="auto"/>
        <w:bottom w:val="none" w:sz="0" w:space="0" w:color="auto"/>
        <w:right w:val="none" w:sz="0" w:space="0" w:color="auto"/>
      </w:divBdr>
    </w:div>
    <w:div w:id="1657030309">
      <w:bodyDiv w:val="1"/>
      <w:marLeft w:val="0"/>
      <w:marRight w:val="0"/>
      <w:marTop w:val="0"/>
      <w:marBottom w:val="0"/>
      <w:divBdr>
        <w:top w:val="none" w:sz="0" w:space="0" w:color="auto"/>
        <w:left w:val="none" w:sz="0" w:space="0" w:color="auto"/>
        <w:bottom w:val="none" w:sz="0" w:space="0" w:color="auto"/>
        <w:right w:val="none" w:sz="0" w:space="0" w:color="auto"/>
      </w:divBdr>
    </w:div>
    <w:div w:id="1747409884">
      <w:bodyDiv w:val="1"/>
      <w:marLeft w:val="0"/>
      <w:marRight w:val="0"/>
      <w:marTop w:val="0"/>
      <w:marBottom w:val="0"/>
      <w:divBdr>
        <w:top w:val="none" w:sz="0" w:space="0" w:color="auto"/>
        <w:left w:val="none" w:sz="0" w:space="0" w:color="auto"/>
        <w:bottom w:val="none" w:sz="0" w:space="0" w:color="auto"/>
        <w:right w:val="none" w:sz="0" w:space="0" w:color="auto"/>
      </w:divBdr>
    </w:div>
    <w:div w:id="1940409013">
      <w:bodyDiv w:val="1"/>
      <w:marLeft w:val="0"/>
      <w:marRight w:val="0"/>
      <w:marTop w:val="0"/>
      <w:marBottom w:val="0"/>
      <w:divBdr>
        <w:top w:val="none" w:sz="0" w:space="0" w:color="auto"/>
        <w:left w:val="none" w:sz="0" w:space="0" w:color="auto"/>
        <w:bottom w:val="none" w:sz="0" w:space="0" w:color="auto"/>
        <w:right w:val="none" w:sz="0" w:space="0" w:color="auto"/>
      </w:divBdr>
    </w:div>
    <w:div w:id="1996765308">
      <w:bodyDiv w:val="1"/>
      <w:marLeft w:val="0"/>
      <w:marRight w:val="0"/>
      <w:marTop w:val="0"/>
      <w:marBottom w:val="0"/>
      <w:divBdr>
        <w:top w:val="none" w:sz="0" w:space="0" w:color="auto"/>
        <w:left w:val="none" w:sz="0" w:space="0" w:color="auto"/>
        <w:bottom w:val="none" w:sz="0" w:space="0" w:color="auto"/>
        <w:right w:val="none" w:sz="0" w:space="0" w:color="auto"/>
      </w:divBdr>
    </w:div>
    <w:div w:id="2094545685">
      <w:bodyDiv w:val="1"/>
      <w:marLeft w:val="0"/>
      <w:marRight w:val="0"/>
      <w:marTop w:val="0"/>
      <w:marBottom w:val="0"/>
      <w:divBdr>
        <w:top w:val="none" w:sz="0" w:space="0" w:color="auto"/>
        <w:left w:val="none" w:sz="0" w:space="0" w:color="auto"/>
        <w:bottom w:val="none" w:sz="0" w:space="0" w:color="auto"/>
        <w:right w:val="none" w:sz="0" w:space="0" w:color="auto"/>
      </w:divBdr>
    </w:div>
    <w:div w:id="2126919889">
      <w:bodyDiv w:val="1"/>
      <w:marLeft w:val="0"/>
      <w:marRight w:val="0"/>
      <w:marTop w:val="0"/>
      <w:marBottom w:val="0"/>
      <w:divBdr>
        <w:top w:val="none" w:sz="0" w:space="0" w:color="auto"/>
        <w:left w:val="none" w:sz="0" w:space="0" w:color="auto"/>
        <w:bottom w:val="none" w:sz="0" w:space="0" w:color="auto"/>
        <w:right w:val="none" w:sz="0" w:space="0" w:color="auto"/>
      </w:divBdr>
    </w:div>
    <w:div w:id="2131973663">
      <w:bodyDiv w:val="1"/>
      <w:marLeft w:val="0"/>
      <w:marRight w:val="0"/>
      <w:marTop w:val="0"/>
      <w:marBottom w:val="0"/>
      <w:divBdr>
        <w:top w:val="none" w:sz="0" w:space="0" w:color="auto"/>
        <w:left w:val="none" w:sz="0" w:space="0" w:color="auto"/>
        <w:bottom w:val="none" w:sz="0" w:space="0" w:color="auto"/>
        <w:right w:val="none" w:sz="0" w:space="0" w:color="auto"/>
      </w:divBdr>
    </w:div>
    <w:div w:id="21391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E5BB04E1564AB683AAFC14B904A832"/>
        <w:category>
          <w:name w:val="Generelt"/>
          <w:gallery w:val="placeholder"/>
        </w:category>
        <w:types>
          <w:type w:val="bbPlcHdr"/>
        </w:types>
        <w:behaviors>
          <w:behavior w:val="content"/>
        </w:behaviors>
        <w:guid w:val="{5951D884-311E-439C-BE60-108653CDC959}"/>
      </w:docPartPr>
      <w:docPartBody>
        <w:p w:rsidR="00D450A5" w:rsidRDefault="00B2335F" w:rsidP="00B2335F">
          <w:pPr>
            <w:pStyle w:val="1AE5BB04E1564AB683AAFC14B904A832"/>
          </w:pPr>
          <w:r>
            <w:rPr>
              <w:caps/>
              <w:color w:val="FFFFFF" w:themeColor="background1"/>
            </w:rPr>
            <w:t>[Forfatterens navn]</w:t>
          </w:r>
        </w:p>
      </w:docPartBody>
    </w:docPart>
    <w:docPart>
      <w:docPartPr>
        <w:name w:val="407B4445F8BD4982B2902F83E3020418"/>
        <w:category>
          <w:name w:val="Generelt"/>
          <w:gallery w:val="placeholder"/>
        </w:category>
        <w:types>
          <w:type w:val="bbPlcHdr"/>
        </w:types>
        <w:behaviors>
          <w:behavior w:val="content"/>
        </w:behaviors>
        <w:guid w:val="{9518894D-B96E-4444-8EB1-96A1F9CED168}"/>
      </w:docPartPr>
      <w:docPartBody>
        <w:p w:rsidR="00804F11" w:rsidRDefault="0046270B" w:rsidP="0046270B">
          <w:pPr>
            <w:pStyle w:val="407B4445F8BD4982B2902F83E3020418"/>
          </w:pPr>
          <w:r>
            <w:rPr>
              <w:caps/>
              <w:color w:val="FFFFFF" w:themeColor="background1"/>
            </w:rPr>
            <w:t>[Forfatterens 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FJMFG+Arial,Bold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ple SD 산돌고딕 Neo 옅은체">
    <w:altName w:val="Calibri"/>
    <w:charset w:val="4F"/>
    <w:family w:val="auto"/>
    <w:pitch w:val="variable"/>
    <w:sig w:usb0="00000000"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5F"/>
    <w:rsid w:val="000767BA"/>
    <w:rsid w:val="00145951"/>
    <w:rsid w:val="00250014"/>
    <w:rsid w:val="00376EDF"/>
    <w:rsid w:val="003E2711"/>
    <w:rsid w:val="0046270B"/>
    <w:rsid w:val="005B1437"/>
    <w:rsid w:val="006C20D1"/>
    <w:rsid w:val="00804F11"/>
    <w:rsid w:val="00913B53"/>
    <w:rsid w:val="00B2335F"/>
    <w:rsid w:val="00B9277D"/>
    <w:rsid w:val="00B96F09"/>
    <w:rsid w:val="00BB357B"/>
    <w:rsid w:val="00BD0669"/>
    <w:rsid w:val="00C61005"/>
    <w:rsid w:val="00D332EB"/>
    <w:rsid w:val="00D450A5"/>
    <w:rsid w:val="00FA5792"/>
    <w:rsid w:val="00FB6A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AE5BB04E1564AB683AAFC14B904A832">
    <w:name w:val="1AE5BB04E1564AB683AAFC14B904A832"/>
    <w:rsid w:val="00B2335F"/>
  </w:style>
  <w:style w:type="paragraph" w:customStyle="1" w:styleId="407B4445F8BD4982B2902F83E3020418">
    <w:name w:val="407B4445F8BD4982B2902F83E3020418"/>
    <w:rsid w:val="00462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0BE00-33F6-4D04-AC86-6E93F69D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4963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Nationalt roundtable, 17 – 18 marts 2021</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Nationalt roundtable, 17 – 18 marts 2021</dc:title>
  <dc:subject/>
  <dc:creator>ROUNDTABLE OMKRING FINANSIERING AF ENERGIEFFEKTIVITET I DANMARK, 22. SEPTEMBER 2022</dc:creator>
  <cp:keywords/>
  <dc:description/>
  <cp:lastModifiedBy>Kaj Leonhart Petersen</cp:lastModifiedBy>
  <cp:revision>2</cp:revision>
  <cp:lastPrinted>2021-03-16T09:27:00Z</cp:lastPrinted>
  <dcterms:created xsi:type="dcterms:W3CDTF">2022-09-07T10:29:00Z</dcterms:created>
  <dcterms:modified xsi:type="dcterms:W3CDTF">2022-09-07T10:29:00Z</dcterms:modified>
</cp:coreProperties>
</file>